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B8AED" w14:textId="585B4EA8" w:rsidR="00DA3BDB" w:rsidRPr="006545F3" w:rsidRDefault="00DA3BDB" w:rsidP="00DA3BDB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РЕПУБЛИКА СРПСКА</w:t>
      </w:r>
      <w:r w:rsidR="00034E6C" w:rsidRPr="006545F3">
        <w:rPr>
          <w:rFonts w:ascii="Cambria" w:hAnsi="Cambria"/>
          <w:b/>
          <w:sz w:val="26"/>
          <w:szCs w:val="26"/>
          <w:lang w:val="sr-Cyrl-BA"/>
        </w:rPr>
        <w:t xml:space="preserve">                                                                    ПРИЈЕДЛОГ</w:t>
      </w:r>
    </w:p>
    <w:p w14:paraId="176368D1" w14:textId="417302FC" w:rsidR="00034E6C" w:rsidRPr="006545F3" w:rsidRDefault="00034E6C" w:rsidP="00DA3BDB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НАРОДНА СКУПШТИНА                                                     (по хитном поступку)</w:t>
      </w:r>
    </w:p>
    <w:p w14:paraId="45B089D4" w14:textId="38D97E26" w:rsidR="00034E6C" w:rsidRPr="006545F3" w:rsidRDefault="00034E6C" w:rsidP="00DA3BDB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>Народни посланици</w:t>
      </w:r>
    </w:p>
    <w:p w14:paraId="038A644B" w14:textId="3CB141DF" w:rsidR="00DA3BDB" w:rsidRPr="006545F3" w:rsidRDefault="00DA3BDB" w:rsidP="00DA3BDB">
      <w:pPr>
        <w:tabs>
          <w:tab w:val="left" w:pos="6030"/>
        </w:tabs>
        <w:ind w:left="0"/>
        <w:rPr>
          <w:rFonts w:ascii="Cambria" w:hAnsi="Cambria"/>
          <w:b/>
          <w:sz w:val="26"/>
          <w:szCs w:val="26"/>
          <w:lang w:val="sr-Cyrl-BA"/>
        </w:rPr>
      </w:pPr>
    </w:p>
    <w:p w14:paraId="592F5D0B" w14:textId="77777777" w:rsidR="00701169" w:rsidRPr="006545F3" w:rsidRDefault="00701169" w:rsidP="00DA3BDB">
      <w:pPr>
        <w:tabs>
          <w:tab w:val="left" w:pos="6030"/>
        </w:tabs>
        <w:ind w:left="0"/>
        <w:rPr>
          <w:rFonts w:ascii="Cambria" w:hAnsi="Cambria"/>
          <w:b/>
          <w:sz w:val="26"/>
          <w:szCs w:val="26"/>
          <w:lang w:val="sr-Cyrl-BA"/>
        </w:rPr>
      </w:pPr>
    </w:p>
    <w:p w14:paraId="6F36379B" w14:textId="77777777" w:rsidR="00DA3BDB" w:rsidRPr="006545F3" w:rsidRDefault="00DA3BDB" w:rsidP="00DA3BDB">
      <w:pPr>
        <w:tabs>
          <w:tab w:val="left" w:pos="6030"/>
        </w:tabs>
        <w:rPr>
          <w:rFonts w:ascii="Cambria" w:hAnsi="Cambria"/>
          <w:b/>
          <w:sz w:val="26"/>
          <w:szCs w:val="26"/>
          <w:lang w:val="sr-Cyrl-BA"/>
        </w:rPr>
      </w:pPr>
    </w:p>
    <w:p w14:paraId="0E003584" w14:textId="77777777" w:rsidR="00DA3BDB" w:rsidRPr="006545F3" w:rsidRDefault="00DA3BDB" w:rsidP="00DA3BDB">
      <w:pPr>
        <w:tabs>
          <w:tab w:val="left" w:pos="6030"/>
        </w:tabs>
        <w:rPr>
          <w:rFonts w:ascii="Cambria" w:hAnsi="Cambria"/>
          <w:b/>
          <w:sz w:val="26"/>
          <w:szCs w:val="26"/>
          <w:lang w:val="sr-Cyrl-BA"/>
        </w:rPr>
      </w:pPr>
    </w:p>
    <w:p w14:paraId="3911B456" w14:textId="48EA3701" w:rsidR="00DA3BDB" w:rsidRPr="006545F3" w:rsidRDefault="00DA3BDB" w:rsidP="00DA3BDB">
      <w:pPr>
        <w:tabs>
          <w:tab w:val="left" w:pos="6030"/>
        </w:tabs>
        <w:jc w:val="center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ab/>
        <w:t xml:space="preserve"> </w:t>
      </w:r>
    </w:p>
    <w:p w14:paraId="5880D324" w14:textId="23842BA6" w:rsidR="00D01845" w:rsidRPr="006545F3" w:rsidRDefault="00D01845" w:rsidP="00DA3BDB">
      <w:pPr>
        <w:tabs>
          <w:tab w:val="left" w:pos="6030"/>
        </w:tabs>
        <w:jc w:val="center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 xml:space="preserve">                           </w:t>
      </w:r>
      <w:r w:rsidRPr="006545F3">
        <w:rPr>
          <w:rFonts w:ascii="Cambria" w:hAnsi="Cambria"/>
          <w:b/>
          <w:sz w:val="26"/>
          <w:szCs w:val="26"/>
          <w:lang w:val="sr-Cyrl-BA"/>
        </w:rPr>
        <w:tab/>
      </w:r>
    </w:p>
    <w:p w14:paraId="77402799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ab/>
      </w:r>
      <w:r w:rsidRPr="006545F3">
        <w:rPr>
          <w:rFonts w:ascii="Cambria" w:hAnsi="Cambria"/>
          <w:b/>
          <w:sz w:val="26"/>
          <w:szCs w:val="26"/>
          <w:lang w:val="sr-Cyrl-BA"/>
        </w:rPr>
        <w:tab/>
      </w:r>
      <w:r w:rsidRPr="006545F3">
        <w:rPr>
          <w:rFonts w:ascii="Cambria" w:hAnsi="Cambria"/>
          <w:b/>
          <w:sz w:val="26"/>
          <w:szCs w:val="26"/>
          <w:lang w:val="sr-Cyrl-BA"/>
        </w:rPr>
        <w:tab/>
        <w:t xml:space="preserve"> </w:t>
      </w:r>
    </w:p>
    <w:p w14:paraId="733C090C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13403EC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3876A99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D113EB5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99F7867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5DAC84F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5433DB7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RS"/>
        </w:rPr>
      </w:pPr>
    </w:p>
    <w:p w14:paraId="1FA3661B" w14:textId="77777777" w:rsidR="00DA3BDB" w:rsidRPr="006545F3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5A90DE5E" w14:textId="77777777" w:rsidR="00DA3BDB" w:rsidRPr="006545F3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02AF9DB6" w14:textId="77777777" w:rsidR="00DA3BDB" w:rsidRPr="006545F3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2641EF43" w14:textId="77777777" w:rsidR="00DA3BDB" w:rsidRPr="006545F3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4A84B442" w14:textId="77777777" w:rsidR="00DA3BDB" w:rsidRPr="006545F3" w:rsidRDefault="00DA3BDB" w:rsidP="005A755C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8A52E88" w14:textId="77777777" w:rsidR="0084624B" w:rsidRPr="006545F3" w:rsidRDefault="0084624B" w:rsidP="00D26979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ЗАКОН</w:t>
      </w:r>
    </w:p>
    <w:p w14:paraId="1EDC4883" w14:textId="03D68B28" w:rsidR="0084624B" w:rsidRPr="006545F3" w:rsidRDefault="0084624B" w:rsidP="00D26979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  <w:r w:rsidR="00D26979" w:rsidRPr="006545F3">
        <w:rPr>
          <w:rFonts w:ascii="Cambria" w:hAnsi="Cambria" w:cstheme="minorHAnsi"/>
          <w:b/>
          <w:sz w:val="24"/>
          <w:szCs w:val="24"/>
          <w:lang w:val="sr-Cyrl-CS"/>
        </w:rPr>
        <w:t xml:space="preserve">О ИЗМЈЕНИ И ДОПУНИ ЗАКОНА О </w:t>
      </w:r>
    </w:p>
    <w:p w14:paraId="49A750AB" w14:textId="39020DE8" w:rsidR="00D26979" w:rsidRPr="006545F3" w:rsidRDefault="00D26979" w:rsidP="00D26979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РЕФЕРЕНДУМУ И ГРАЂАНСКОЈ ИНИЦИЈАТИВИ</w:t>
      </w:r>
    </w:p>
    <w:p w14:paraId="5A9B8406" w14:textId="77777777" w:rsidR="006168C9" w:rsidRPr="006545F3" w:rsidRDefault="006168C9" w:rsidP="005A755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  <w:lang w:val="sr-Cyrl-CS"/>
        </w:rPr>
      </w:pPr>
    </w:p>
    <w:p w14:paraId="1B24BC1D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B516785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CFD41FE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AD97DAD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54B70580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0C5AED6C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7530D9F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83E47E1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85868A4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32B3369E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2043197A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49351B23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155EE1F0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740E6DF4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689D2B90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709D3250" w14:textId="77777777" w:rsidR="00DA3BDB" w:rsidRPr="006545F3" w:rsidRDefault="00DA3BDB" w:rsidP="00DA3BDB">
      <w:pPr>
        <w:jc w:val="center"/>
        <w:rPr>
          <w:rFonts w:ascii="Cambria" w:hAnsi="Cambria"/>
          <w:b/>
          <w:sz w:val="26"/>
          <w:szCs w:val="26"/>
          <w:lang w:val="sr-Cyrl-BA"/>
        </w:rPr>
      </w:pPr>
    </w:p>
    <w:p w14:paraId="4A8B19AD" w14:textId="77777777" w:rsidR="00DA3BDB" w:rsidRPr="006545F3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5564D77D" w14:textId="77777777" w:rsidR="00DA3BDB" w:rsidRPr="006545F3" w:rsidRDefault="00DA3BDB" w:rsidP="00DA3BDB">
      <w:pPr>
        <w:rPr>
          <w:rFonts w:ascii="Cambria" w:hAnsi="Cambria"/>
          <w:b/>
          <w:sz w:val="26"/>
          <w:szCs w:val="26"/>
          <w:lang w:val="sr-Cyrl-BA"/>
        </w:rPr>
      </w:pPr>
    </w:p>
    <w:p w14:paraId="111ED030" w14:textId="10C37F6D" w:rsidR="00DA3BDB" w:rsidRPr="006545F3" w:rsidRDefault="006168C9" w:rsidP="00763AC7">
      <w:pPr>
        <w:ind w:left="0"/>
        <w:rPr>
          <w:rFonts w:ascii="Cambria" w:hAnsi="Cambria"/>
          <w:b/>
          <w:sz w:val="26"/>
          <w:szCs w:val="26"/>
          <w:lang w:val="sr-Cyrl-BA"/>
        </w:rPr>
      </w:pPr>
      <w:r w:rsidRPr="006545F3">
        <w:rPr>
          <w:rFonts w:ascii="Cambria" w:hAnsi="Cambria"/>
          <w:b/>
          <w:sz w:val="26"/>
          <w:szCs w:val="26"/>
          <w:lang w:val="sr-Cyrl-BA"/>
        </w:rPr>
        <w:t xml:space="preserve">Бања Лука, </w:t>
      </w:r>
      <w:r w:rsidR="00D01845" w:rsidRPr="006545F3">
        <w:rPr>
          <w:rFonts w:ascii="Cambria" w:hAnsi="Cambria"/>
          <w:b/>
          <w:sz w:val="26"/>
          <w:szCs w:val="26"/>
          <w:lang w:val="sr-Cyrl-BA"/>
        </w:rPr>
        <w:t>август</w:t>
      </w:r>
      <w:r w:rsidRPr="006545F3">
        <w:rPr>
          <w:rFonts w:ascii="Cambria" w:hAnsi="Cambria"/>
          <w:b/>
          <w:sz w:val="26"/>
          <w:szCs w:val="26"/>
          <w:lang w:val="sr-Cyrl-BA"/>
        </w:rPr>
        <w:t xml:space="preserve"> 202</w:t>
      </w:r>
      <w:r w:rsidR="00D01845" w:rsidRPr="006545F3">
        <w:rPr>
          <w:rFonts w:ascii="Cambria" w:hAnsi="Cambria"/>
          <w:b/>
          <w:sz w:val="26"/>
          <w:szCs w:val="26"/>
          <w:lang w:val="sr-Cyrl-BA"/>
        </w:rPr>
        <w:t>5</w:t>
      </w:r>
      <w:r w:rsidRPr="006545F3">
        <w:rPr>
          <w:rFonts w:ascii="Cambria" w:hAnsi="Cambria"/>
          <w:b/>
          <w:sz w:val="26"/>
          <w:szCs w:val="26"/>
          <w:lang w:val="sr-Cyrl-BA"/>
        </w:rPr>
        <w:t>. године</w:t>
      </w:r>
    </w:p>
    <w:p w14:paraId="46E05CB9" w14:textId="63D1E5C3" w:rsidR="00172464" w:rsidRPr="006545F3" w:rsidRDefault="0084624B" w:rsidP="0084624B">
      <w:pPr>
        <w:pStyle w:val="Default"/>
        <w:ind w:left="5760" w:firstLine="720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  <w:r w:rsidRPr="006545F3">
        <w:rPr>
          <w:rFonts w:ascii="Cambria" w:hAnsi="Cambria" w:cs="Times New Roman"/>
          <w:b/>
          <w:color w:val="auto"/>
          <w:sz w:val="28"/>
          <w:szCs w:val="28"/>
          <w:lang w:val="sr-Cyrl-RS"/>
        </w:rPr>
        <w:lastRenderedPageBreak/>
        <w:t xml:space="preserve">   </w:t>
      </w:r>
      <w:r w:rsidR="003918F4" w:rsidRPr="006545F3">
        <w:rPr>
          <w:rFonts w:ascii="Cambria" w:hAnsi="Cambria" w:cs="Times New Roman"/>
          <w:b/>
          <w:color w:val="auto"/>
          <w:sz w:val="28"/>
          <w:szCs w:val="28"/>
          <w:lang w:val="sr-Cyrl-RS"/>
        </w:rPr>
        <w:t>Приједлог</w:t>
      </w:r>
    </w:p>
    <w:p w14:paraId="6C627321" w14:textId="412106E3" w:rsidR="00D01845" w:rsidRPr="006545F3" w:rsidRDefault="0084624B" w:rsidP="00D01845">
      <w:pPr>
        <w:pStyle w:val="Default"/>
        <w:ind w:left="5760"/>
        <w:jc w:val="center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  <w:r w:rsidRPr="006545F3">
        <w:rPr>
          <w:rFonts w:ascii="Cambria" w:hAnsi="Cambria" w:cs="Times New Roman"/>
          <w:b/>
          <w:color w:val="auto"/>
          <w:sz w:val="28"/>
          <w:szCs w:val="28"/>
          <w:lang w:val="sr-Cyrl-RS"/>
        </w:rPr>
        <w:t xml:space="preserve"> </w:t>
      </w:r>
      <w:r w:rsidR="00D01845" w:rsidRPr="006545F3">
        <w:rPr>
          <w:rFonts w:ascii="Cambria" w:hAnsi="Cambria" w:cs="Times New Roman"/>
          <w:b/>
          <w:color w:val="auto"/>
          <w:sz w:val="28"/>
          <w:szCs w:val="28"/>
          <w:lang w:val="sr-Cyrl-RS"/>
        </w:rPr>
        <w:t>(по хитном поступку)</w:t>
      </w:r>
    </w:p>
    <w:p w14:paraId="54821AE6" w14:textId="77777777" w:rsidR="00D01845" w:rsidRPr="006545F3" w:rsidRDefault="00D01845" w:rsidP="00D01845">
      <w:pPr>
        <w:pStyle w:val="Default"/>
        <w:jc w:val="center"/>
        <w:rPr>
          <w:rFonts w:ascii="Cambria" w:hAnsi="Cambria" w:cs="Times New Roman"/>
          <w:b/>
          <w:color w:val="auto"/>
          <w:sz w:val="28"/>
          <w:szCs w:val="28"/>
          <w:lang w:val="sr-Cyrl-RS"/>
        </w:rPr>
      </w:pPr>
    </w:p>
    <w:p w14:paraId="2851F42F" w14:textId="77777777" w:rsidR="006D4367" w:rsidRPr="006545F3" w:rsidRDefault="006D4367" w:rsidP="006D4367">
      <w:pPr>
        <w:pStyle w:val="Default"/>
        <w:jc w:val="right"/>
        <w:rPr>
          <w:rFonts w:ascii="Times New Roman" w:hAnsi="Times New Roman" w:cs="Times New Roman"/>
          <w:b/>
          <w:color w:val="auto"/>
          <w:sz w:val="28"/>
          <w:szCs w:val="28"/>
          <w:lang w:val="sr-Cyrl-RS"/>
        </w:rPr>
      </w:pPr>
    </w:p>
    <w:p w14:paraId="72E4ABFF" w14:textId="4820DB0D" w:rsidR="00D26979" w:rsidRPr="006545F3" w:rsidRDefault="0084624B" w:rsidP="00D26979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ЗАКОН</w:t>
      </w:r>
      <w:r w:rsidR="00D26979" w:rsidRPr="006545F3">
        <w:rPr>
          <w:rFonts w:ascii="Cambria" w:hAnsi="Cambria" w:cstheme="minorHAnsi"/>
          <w:b/>
          <w:sz w:val="24"/>
          <w:szCs w:val="24"/>
          <w:lang w:val="sr-Cyrl-CS"/>
        </w:rPr>
        <w:t xml:space="preserve"> </w:t>
      </w:r>
    </w:p>
    <w:p w14:paraId="04E8207E" w14:textId="61902B94" w:rsidR="00D26979" w:rsidRPr="006545F3" w:rsidRDefault="00D26979" w:rsidP="00D26979">
      <w:pPr>
        <w:ind w:left="0"/>
        <w:jc w:val="center"/>
        <w:rPr>
          <w:rFonts w:ascii="Cambria" w:hAnsi="Cambria" w:cstheme="minorHAnsi"/>
          <w:b/>
          <w:sz w:val="24"/>
          <w:szCs w:val="24"/>
          <w:lang w:val="sr-Cyrl-CS"/>
        </w:rPr>
      </w:pPr>
      <w:r w:rsidRPr="006545F3">
        <w:rPr>
          <w:rFonts w:ascii="Cambria" w:hAnsi="Cambria" w:cstheme="minorHAnsi"/>
          <w:b/>
          <w:sz w:val="24"/>
          <w:szCs w:val="24"/>
          <w:lang w:val="sr-Cyrl-CS"/>
        </w:rPr>
        <w:t>О ИЗМЈЕНИ И ДОПУНИ ЗАКОНА О РЕФЕРЕНДУМУ И ГРАЂАНСКОЈ ИНИЦИЈАТИВИ</w:t>
      </w:r>
    </w:p>
    <w:p w14:paraId="1589DA06" w14:textId="4E5F561D" w:rsidR="00172464" w:rsidRPr="006545F3" w:rsidRDefault="00172464">
      <w:pPr>
        <w:pStyle w:val="Default"/>
        <w:tabs>
          <w:tab w:val="left" w:pos="360"/>
        </w:tabs>
        <w:rPr>
          <w:rFonts w:ascii="Cambria" w:hAnsi="Cambria" w:cs="Times New Roman"/>
          <w:b/>
          <w:color w:val="auto"/>
          <w:sz w:val="26"/>
          <w:szCs w:val="26"/>
          <w:lang w:val="sr-Cyrl-CS"/>
        </w:rPr>
      </w:pPr>
    </w:p>
    <w:p w14:paraId="647DDB8A" w14:textId="77777777" w:rsidR="00172464" w:rsidRPr="006545F3" w:rsidRDefault="00172464">
      <w:pPr>
        <w:pStyle w:val="CM12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4B5C2249" w14:textId="77777777" w:rsidR="00172464" w:rsidRPr="006545F3" w:rsidRDefault="00E429D7">
      <w:pPr>
        <w:pStyle w:val="CM12"/>
        <w:jc w:val="center"/>
        <w:rPr>
          <w:rFonts w:asciiTheme="minorHAnsi" w:hAnsiTheme="minorHAnsi" w:cstheme="minorHAnsi"/>
          <w:lang w:val="sr-Cyrl-CS"/>
        </w:rPr>
      </w:pPr>
      <w:r w:rsidRPr="006545F3">
        <w:rPr>
          <w:rFonts w:asciiTheme="minorHAnsi" w:hAnsiTheme="minorHAnsi" w:cstheme="minorHAnsi"/>
          <w:lang w:val="sr-Cyrl-CS"/>
        </w:rPr>
        <w:t>Члан 1.</w:t>
      </w:r>
    </w:p>
    <w:p w14:paraId="289C2C9A" w14:textId="77777777" w:rsidR="008864CB" w:rsidRPr="006545F3" w:rsidRDefault="008864CB" w:rsidP="008864CB">
      <w:pPr>
        <w:pStyle w:val="Default"/>
        <w:rPr>
          <w:rFonts w:asciiTheme="minorHAnsi" w:hAnsiTheme="minorHAnsi" w:cstheme="minorHAnsi"/>
          <w:lang w:val="sr-Cyrl-CS"/>
        </w:rPr>
      </w:pPr>
    </w:p>
    <w:p w14:paraId="21251263" w14:textId="41E55959" w:rsidR="00D01845" w:rsidRPr="006545F3" w:rsidRDefault="00D01845" w:rsidP="00FB19BA">
      <w:pPr>
        <w:pStyle w:val="Default"/>
        <w:ind w:firstLine="720"/>
        <w:jc w:val="both"/>
        <w:rPr>
          <w:rFonts w:asciiTheme="minorHAnsi" w:hAnsiTheme="minorHAnsi" w:cstheme="minorHAnsi"/>
          <w:lang w:val="sr-Cyrl-BA"/>
        </w:rPr>
      </w:pPr>
      <w:r w:rsidRPr="006545F3">
        <w:rPr>
          <w:rFonts w:asciiTheme="minorHAnsi" w:hAnsiTheme="minorHAnsi" w:cstheme="minorHAnsi"/>
          <w:lang w:val="sr-Cyrl-CS"/>
        </w:rPr>
        <w:t>У Закону о референдуму и грађанској иницијативи („Службени гласник Републике Српске“</w:t>
      </w:r>
      <w:r w:rsidR="00034E6C" w:rsidRPr="006545F3">
        <w:rPr>
          <w:rFonts w:asciiTheme="minorHAnsi" w:hAnsiTheme="minorHAnsi" w:cstheme="minorHAnsi"/>
          <w:lang w:val="sr-Cyrl-CS"/>
        </w:rPr>
        <w:t>,</w:t>
      </w:r>
      <w:r w:rsidRPr="006545F3">
        <w:rPr>
          <w:rFonts w:asciiTheme="minorHAnsi" w:hAnsiTheme="minorHAnsi" w:cstheme="minorHAnsi"/>
          <w:lang w:val="sr-Cyrl-CS"/>
        </w:rPr>
        <w:t xml:space="preserve"> број 6</w:t>
      </w:r>
      <w:r w:rsidR="00D26979" w:rsidRPr="006545F3">
        <w:rPr>
          <w:rFonts w:asciiTheme="minorHAnsi" w:hAnsiTheme="minorHAnsi" w:cstheme="minorHAnsi"/>
          <w:lang w:val="sr-Cyrl-CS"/>
        </w:rPr>
        <w:t>1</w:t>
      </w:r>
      <w:r w:rsidRPr="006545F3">
        <w:rPr>
          <w:rFonts w:asciiTheme="minorHAnsi" w:hAnsiTheme="minorHAnsi" w:cstheme="minorHAnsi"/>
          <w:lang w:val="sr-Cyrl-CS"/>
        </w:rPr>
        <w:t xml:space="preserve">/24) </w:t>
      </w:r>
      <w:r w:rsidRPr="006545F3">
        <w:rPr>
          <w:rFonts w:asciiTheme="minorHAnsi" w:hAnsiTheme="minorHAnsi" w:cstheme="minorHAnsi"/>
          <w:lang w:val="sr-Cyrl-BA"/>
        </w:rPr>
        <w:t xml:space="preserve">у члану 13. послије става 2. додаје се нови став 3. који гласи: </w:t>
      </w:r>
    </w:p>
    <w:p w14:paraId="263F12C5" w14:textId="70CB4F69" w:rsidR="00D01845" w:rsidRPr="006545F3" w:rsidRDefault="00034E6C" w:rsidP="00D01845">
      <w:pPr>
        <w:pStyle w:val="Default"/>
        <w:ind w:left="360"/>
        <w:jc w:val="both"/>
        <w:rPr>
          <w:rFonts w:asciiTheme="minorHAnsi" w:hAnsiTheme="minorHAnsi" w:cstheme="minorHAnsi"/>
          <w:lang w:val="sr-Cyrl-BA"/>
        </w:rPr>
      </w:pPr>
      <w:r w:rsidRPr="006545F3">
        <w:rPr>
          <w:rFonts w:asciiTheme="minorHAnsi" w:hAnsiTheme="minorHAnsi" w:cstheme="minorHAnsi"/>
          <w:lang w:val="sr-Cyrl-BA"/>
        </w:rPr>
        <w:t>„</w:t>
      </w:r>
      <w:r w:rsidR="00D01845" w:rsidRPr="006545F3">
        <w:rPr>
          <w:rFonts w:asciiTheme="minorHAnsi" w:hAnsiTheme="minorHAnsi" w:cstheme="minorHAnsi"/>
          <w:lang w:val="sr-Cyrl-BA"/>
        </w:rPr>
        <w:t>(3)</w:t>
      </w:r>
      <w:r w:rsidRPr="006545F3">
        <w:rPr>
          <w:rFonts w:asciiTheme="minorHAnsi" w:hAnsiTheme="minorHAnsi" w:cstheme="minorHAnsi"/>
          <w:lang w:val="sr-Cyrl-BA"/>
        </w:rPr>
        <w:t xml:space="preserve"> </w:t>
      </w:r>
      <w:r w:rsidR="00D01845" w:rsidRPr="006545F3">
        <w:rPr>
          <w:rFonts w:asciiTheme="minorHAnsi" w:hAnsiTheme="minorHAnsi" w:cstheme="minorHAnsi"/>
          <w:lang w:val="sr-Cyrl-BA"/>
        </w:rPr>
        <w:t xml:space="preserve">Изузетно од става 1. овог члана, </w:t>
      </w:r>
      <w:r w:rsidR="008E25F0" w:rsidRPr="006545F3">
        <w:rPr>
          <w:rFonts w:asciiTheme="minorHAnsi" w:hAnsiTheme="minorHAnsi" w:cstheme="minorHAnsi"/>
          <w:lang w:val="sr-Cyrl-BA"/>
        </w:rPr>
        <w:t xml:space="preserve">у одређеним случајевима </w:t>
      </w:r>
      <w:r w:rsidR="00D01845" w:rsidRPr="006545F3">
        <w:rPr>
          <w:rFonts w:asciiTheme="minorHAnsi" w:hAnsiTheme="minorHAnsi" w:cstheme="minorHAnsi"/>
          <w:lang w:val="sr-Cyrl-BA"/>
        </w:rPr>
        <w:t>за спровођење референдума, Народна скупштина може основати посебну комисију за спровођење референдума (у даљем тексту: Референдумска комисија).</w:t>
      </w:r>
    </w:p>
    <w:p w14:paraId="4E2A8515" w14:textId="77777777" w:rsidR="00172464" w:rsidRPr="006545F3" w:rsidRDefault="00172464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04047B3" w14:textId="77777777" w:rsidR="00172464" w:rsidRPr="006545F3" w:rsidRDefault="00E429D7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Члан 2.</w:t>
      </w:r>
    </w:p>
    <w:p w14:paraId="4D0B8C65" w14:textId="77777777" w:rsidR="008864CB" w:rsidRPr="006545F3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225CD886" w14:textId="77777777" w:rsidR="00D01845" w:rsidRPr="006545F3" w:rsidRDefault="00D01845" w:rsidP="00D01845">
      <w:pPr>
        <w:ind w:left="0" w:firstLine="720"/>
        <w:jc w:val="left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Члан 17. мијења се и гласи: </w:t>
      </w:r>
    </w:p>
    <w:p w14:paraId="07169603" w14:textId="42B26ADA" w:rsidR="00D01845" w:rsidRPr="006545F3" w:rsidRDefault="00D01845" w:rsidP="008E25F0">
      <w:pPr>
        <w:ind w:left="0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>„ (1)</w:t>
      </w:r>
      <w:r w:rsidR="00034E6C"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 </w:t>
      </w: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Републички референдум спроводе: Републичка комисија, Референдумска комисија из члана 13. став 3. овог закона, градска односно општинска изборна комисија и гласачки одбори. </w:t>
      </w:r>
    </w:p>
    <w:p w14:paraId="08859715" w14:textId="77777777" w:rsidR="00D01845" w:rsidRPr="006545F3" w:rsidRDefault="00D01845" w:rsidP="008E25F0">
      <w:pPr>
        <w:ind w:left="0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(2) Локални референдум спроводи градска односно општинска изборна комисија и гласачки одбори. </w:t>
      </w:r>
    </w:p>
    <w:p w14:paraId="0801B7A1" w14:textId="43509C6F" w:rsidR="00D01845" w:rsidRPr="006545F3" w:rsidRDefault="00D01845" w:rsidP="008E25F0">
      <w:pPr>
        <w:ind w:left="0"/>
        <w:rPr>
          <w:rFonts w:asciiTheme="minorHAnsi" w:hAnsiTheme="minorHAnsi" w:cstheme="minorHAnsi"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(3) На рад Референдумске комисије </w:t>
      </w:r>
      <w:r w:rsidR="008E25F0"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 xml:space="preserve">у случајевима </w:t>
      </w:r>
      <w:r w:rsidRPr="006545F3">
        <w:rPr>
          <w:rFonts w:asciiTheme="minorHAnsi" w:hAnsiTheme="minorHAnsi" w:cstheme="minorHAnsi"/>
          <w:noProof/>
          <w:sz w:val="24"/>
          <w:szCs w:val="24"/>
          <w:lang w:val="sr-Cyrl-BA"/>
        </w:rPr>
        <w:t>када је основана за спровођење референдума примјењују се одредбе овог закона које се односе на рад Републичке комисије.“</w:t>
      </w:r>
    </w:p>
    <w:p w14:paraId="76D2000B" w14:textId="77777777" w:rsidR="00172464" w:rsidRPr="006545F3" w:rsidRDefault="00172464">
      <w:pPr>
        <w:ind w:left="0"/>
        <w:rPr>
          <w:rFonts w:asciiTheme="minorHAnsi" w:hAnsiTheme="minorHAnsi" w:cstheme="minorHAnsi"/>
          <w:b/>
          <w:bCs/>
          <w:sz w:val="24"/>
          <w:szCs w:val="24"/>
          <w:lang w:val="sr-Cyrl-BA"/>
        </w:rPr>
      </w:pPr>
    </w:p>
    <w:p w14:paraId="715891E4" w14:textId="77777777" w:rsidR="00172464" w:rsidRPr="006545F3" w:rsidRDefault="00E429D7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Члан 3.</w:t>
      </w:r>
    </w:p>
    <w:p w14:paraId="6DE1C73E" w14:textId="77777777" w:rsidR="008864CB" w:rsidRPr="006545F3" w:rsidRDefault="008864CB">
      <w:pPr>
        <w:ind w:left="0"/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9A599A0" w14:textId="4780FB05" w:rsidR="00172464" w:rsidRPr="006545F3" w:rsidRDefault="00D01845" w:rsidP="00FB19BA">
      <w:pPr>
        <w:pStyle w:val="CM13"/>
        <w:ind w:firstLine="720"/>
        <w:jc w:val="both"/>
        <w:rPr>
          <w:rFonts w:asciiTheme="minorHAnsi" w:hAnsiTheme="minorHAnsi" w:cstheme="minorHAnsi"/>
          <w:lang w:val="sr-Cyrl-CS"/>
        </w:rPr>
      </w:pPr>
      <w:r w:rsidRPr="006545F3">
        <w:rPr>
          <w:rFonts w:asciiTheme="minorHAnsi" w:hAnsiTheme="minorHAnsi" w:cstheme="minorHAnsi"/>
          <w:lang w:val="sr-Cyrl-CS"/>
        </w:rPr>
        <w:t xml:space="preserve">Овај закон ступа на снагу наредног дана од дана објављивања у „Службеном гласнику Републике Српске“. </w:t>
      </w:r>
    </w:p>
    <w:p w14:paraId="31034B98" w14:textId="77777777" w:rsidR="00172464" w:rsidRPr="006545F3" w:rsidRDefault="00172464">
      <w:pPr>
        <w:jc w:val="center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16D061F" w14:textId="77777777" w:rsidR="00172464" w:rsidRPr="006545F3" w:rsidRDefault="00172464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14:paraId="0E90AA2F" w14:textId="77777777" w:rsidR="00172464" w:rsidRPr="006545F3" w:rsidRDefault="00172464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EDD7529" w14:textId="75CB2EFE" w:rsidR="00172464" w:rsidRPr="006545F3" w:rsidRDefault="00E429D7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Број: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  <w:t xml:space="preserve">      </w:t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 xml:space="preserve">   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ПРЕДСЈЕДНИК</w:t>
      </w:r>
    </w:p>
    <w:p w14:paraId="70E4868D" w14:textId="77777777" w:rsidR="00172464" w:rsidRPr="006545F3" w:rsidRDefault="00E429D7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Датум: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 xml:space="preserve">      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ab/>
        <w:t xml:space="preserve">          </w:t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ab/>
        <w:t xml:space="preserve">   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ab/>
      </w:r>
      <w:r w:rsidRPr="006545F3">
        <w:rPr>
          <w:rFonts w:asciiTheme="minorHAnsi" w:hAnsiTheme="minorHAnsi" w:cstheme="minorHAnsi"/>
          <w:sz w:val="24"/>
          <w:szCs w:val="24"/>
          <w:lang w:val="ru-RU"/>
        </w:rPr>
        <w:t xml:space="preserve">   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НАРОДНЕ СКУПШТИНЕ</w:t>
      </w:r>
    </w:p>
    <w:p w14:paraId="0A0AB534" w14:textId="77777777" w:rsidR="00172464" w:rsidRPr="006545F3" w:rsidRDefault="00172464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DE450FF" w14:textId="40B5C8A5" w:rsidR="00284925" w:rsidRPr="006545F3" w:rsidRDefault="00D75A5D" w:rsidP="00D26979">
      <w:pPr>
        <w:pStyle w:val="NoSpacing"/>
        <w:tabs>
          <w:tab w:val="left" w:pos="6630"/>
        </w:tabs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                                                                                                   Др Ненад Стеванди</w:t>
      </w:r>
      <w:r w:rsidR="00D26979" w:rsidRPr="006545F3">
        <w:rPr>
          <w:rFonts w:asciiTheme="minorHAnsi" w:hAnsiTheme="minorHAnsi" w:cstheme="minorHAnsi"/>
          <w:sz w:val="24"/>
          <w:szCs w:val="24"/>
          <w:lang w:val="sr-Cyrl-CS"/>
        </w:rPr>
        <w:t>ћ</w:t>
      </w:r>
    </w:p>
    <w:p w14:paraId="1EB059AD" w14:textId="77777777" w:rsidR="00595098" w:rsidRPr="006545F3" w:rsidRDefault="00595098" w:rsidP="00D01845">
      <w:pPr>
        <w:pStyle w:val="NoSpacing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F4AB5EB" w14:textId="317BC3EE" w:rsidR="00683921" w:rsidRPr="006545F3" w:rsidRDefault="00683921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4185D52" w14:textId="65C10727" w:rsidR="00FB19BA" w:rsidRPr="006545F3" w:rsidRDefault="00FB19BA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93C4074" w14:textId="57818173" w:rsidR="00FB19BA" w:rsidRPr="006545F3" w:rsidRDefault="00FB19BA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E4FF46B" w14:textId="77777777" w:rsidR="00FB19BA" w:rsidRPr="006545F3" w:rsidRDefault="00FB19BA">
      <w:pPr>
        <w:pStyle w:val="NoSpacing"/>
        <w:ind w:firstLine="708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C6D5C27" w14:textId="77777777" w:rsidR="0084624B" w:rsidRPr="006545F3" w:rsidRDefault="0084624B" w:rsidP="00DA3BDB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14:paraId="7095F1C8" w14:textId="2F8069F3" w:rsidR="00DA3BDB" w:rsidRPr="006545F3" w:rsidRDefault="00DA3BDB" w:rsidP="00DA3BDB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ОБРАЗЛОЖЕЊЕ</w:t>
      </w:r>
    </w:p>
    <w:p w14:paraId="43698C61" w14:textId="1C0E046B" w:rsidR="00DA3BDB" w:rsidRPr="006545F3" w:rsidRDefault="00595098" w:rsidP="00DA3BDB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ПРИЈЕДЛОГА</w:t>
      </w:r>
      <w:r w:rsidR="00DA3BDB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ЗАКОНА О </w:t>
      </w:r>
      <w:r w:rsidR="00D01845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ИЗМЈЕН</w:t>
      </w:r>
      <w:r w:rsidR="00D26979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И</w:t>
      </w:r>
      <w:r w:rsidR="00D01845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И ДОПУН</w:t>
      </w:r>
      <w:r w:rsidR="00D26979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И</w:t>
      </w:r>
      <w:r w:rsidR="00D01845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ЗАКОНА О </w:t>
      </w:r>
      <w:r w:rsidR="00DA3BDB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РЕФЕРЕНДУМУ И ГРАЂАНСКОЈ ИНИЦИЈАТИВИ</w:t>
      </w:r>
    </w:p>
    <w:p w14:paraId="67840249" w14:textId="77777777" w:rsidR="00FB19BA" w:rsidRPr="006545F3" w:rsidRDefault="00FB19BA" w:rsidP="00FB19BA">
      <w:pPr>
        <w:ind w:left="0"/>
        <w:jc w:val="right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(по хитном поступку)</w:t>
      </w:r>
    </w:p>
    <w:p w14:paraId="5099CED6" w14:textId="40940F65" w:rsidR="00DA3BDB" w:rsidRPr="006545F3" w:rsidRDefault="00DA3BDB" w:rsidP="00DA3BDB">
      <w:pPr>
        <w:pStyle w:val="Default"/>
        <w:tabs>
          <w:tab w:val="left" w:pos="6300"/>
        </w:tabs>
        <w:rPr>
          <w:rFonts w:asciiTheme="minorHAnsi" w:hAnsiTheme="minorHAnsi" w:cstheme="minorHAnsi"/>
          <w:b/>
          <w:bCs/>
          <w:color w:val="auto"/>
          <w:lang w:val="sr-Cyrl-CS"/>
        </w:rPr>
      </w:pPr>
    </w:p>
    <w:p w14:paraId="37A0CE52" w14:textId="77777777" w:rsidR="00DA3BDB" w:rsidRPr="006545F3" w:rsidRDefault="00DA3BDB" w:rsidP="00DA3BDB">
      <w:pPr>
        <w:ind w:left="0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14:paraId="2F17ECD1" w14:textId="288CC576" w:rsidR="00DA3BDB" w:rsidRPr="006545F3" w:rsidRDefault="00717617" w:rsidP="00DA3BDB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I</w:t>
      </w:r>
      <w:r w:rsidR="00DA3BDB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DA3BDB"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ab/>
        <w:t xml:space="preserve">УСТАВНИ ОСНОВ </w:t>
      </w:r>
    </w:p>
    <w:p w14:paraId="43E4DD46" w14:textId="77777777" w:rsidR="00DA3BDB" w:rsidRPr="006545F3" w:rsidRDefault="00DA3BDB" w:rsidP="00DA3BDB">
      <w:pPr>
        <w:ind w:left="0" w:firstLine="708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E09ADFB" w14:textId="77777777" w:rsidR="00DA3BDB" w:rsidRPr="006545F3" w:rsidRDefault="00DA3BD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Уставни основ за доношење овог закона садржан је у Амандману XXXII на члан 68. тачка 5. Устава Републике Српске, којом је прописано да Република уређује и обезбјеђује, остваривање и заштиту људских права и слобода и члану 77. Устава којим је прописано да Народна скупштина Републике Српске може одлучити да о појединим питањима из своје надлежности одлуку донесе након претходног изјашњавања грађана на референдуму.</w:t>
      </w:r>
    </w:p>
    <w:p w14:paraId="14645113" w14:textId="77777777" w:rsidR="00DA3BDB" w:rsidRPr="006545F3" w:rsidRDefault="00DA3BD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Такође, чланом 32. Устава прописано је да грађани имају право да јавно износе мишљење о раду државних и других органа у организација, да им подносе представке, петиције и приједлоге и да на њих добију одговор.</w:t>
      </w:r>
    </w:p>
    <w:p w14:paraId="6787060A" w14:textId="77777777" w:rsidR="00B658CB" w:rsidRPr="006545F3" w:rsidRDefault="00B658C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1FF9A0E" w14:textId="77777777" w:rsidR="00DA3BDB" w:rsidRPr="006545F3" w:rsidRDefault="00DA3BDB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2F7D4C4" w14:textId="2E4123CB" w:rsidR="00DA3BDB" w:rsidRPr="006545F3" w:rsidRDefault="00DA3BDB" w:rsidP="00717617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II 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ab/>
      </w:r>
      <w:r w:rsidR="00717617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МИШЉЕЊЕ ВЛАДЕ РЕПУБЛИКЕ СРПСКЕ</w:t>
      </w:r>
    </w:p>
    <w:p w14:paraId="48AA1B40" w14:textId="77777777" w:rsidR="00DA3BDB" w:rsidRPr="006545F3" w:rsidRDefault="00DA3BDB" w:rsidP="00DA3BDB">
      <w:pPr>
        <w:tabs>
          <w:tab w:val="right" w:pos="9026"/>
        </w:tabs>
        <w:ind w:firstLine="720"/>
        <w:rPr>
          <w:rFonts w:asciiTheme="minorHAnsi" w:eastAsia="SimSun" w:hAnsiTheme="minorHAnsi" w:cstheme="minorHAnsi"/>
          <w:sz w:val="24"/>
          <w:szCs w:val="24"/>
          <w:lang w:val="sr-Cyrl-BA" w:eastAsia="sr-Cyrl-RS"/>
        </w:rPr>
      </w:pPr>
    </w:p>
    <w:p w14:paraId="6F48C0D6" w14:textId="77777777" w:rsidR="00563E61" w:rsidRPr="006545F3" w:rsidRDefault="00563E61" w:rsidP="006168C9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551ACEF2" w14:textId="04DB6F10" w:rsidR="00563E61" w:rsidRPr="006545F3" w:rsidRDefault="00563E61" w:rsidP="00563E61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I</w:t>
      </w:r>
      <w:r w:rsidR="00717617"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II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РАЗЛОЗИ ЗА ДОНОШЕЊЕ ЗАКОНА</w:t>
      </w:r>
    </w:p>
    <w:p w14:paraId="008207D7" w14:textId="77777777" w:rsidR="00563E61" w:rsidRPr="006545F3" w:rsidRDefault="00563E61" w:rsidP="006168C9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17736221" w14:textId="7140798C" w:rsidR="00563E61" w:rsidRPr="006545F3" w:rsidRDefault="00D26979" w:rsidP="00563E61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Закону о референдуму и грађанској иницијативи („Службени гласник Републике Српске“</w:t>
      </w:r>
      <w:r w:rsidR="00717617" w:rsidRPr="006545F3">
        <w:rPr>
          <w:rFonts w:asciiTheme="minorHAnsi" w:hAnsiTheme="minorHAnsi" w:cstheme="minorHAnsi"/>
          <w:sz w:val="24"/>
          <w:szCs w:val="24"/>
          <w:lang w:val="sr-Latn-BA"/>
        </w:rPr>
        <w:t>,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број 61/24) донесен је 2024 године, са циљем да се на</w:t>
      </w:r>
      <w:r w:rsidR="001B13A9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цјелисходнији </w:t>
      </w:r>
      <w:r w:rsidR="00D26199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B31E5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начин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уреди</w:t>
      </w:r>
      <w:r w:rsidR="005B31E5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спровођењ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="005B31E5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референдума у Републици Српској.</w:t>
      </w:r>
      <w:r w:rsidR="00563E61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14:paraId="6BFBA401" w14:textId="77777777" w:rsidR="002D590A" w:rsidRPr="006545F3" w:rsidRDefault="00D26979" w:rsidP="00BD7D27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Анализом одредаба овог закона уочена је потреба да се про</w:t>
      </w:r>
      <w:r w:rsidR="002D590A" w:rsidRPr="006545F3">
        <w:rPr>
          <w:rFonts w:asciiTheme="minorHAnsi" w:hAnsiTheme="minorHAnsi" w:cstheme="minorHAnsi"/>
          <w:sz w:val="24"/>
          <w:szCs w:val="24"/>
          <w:lang w:val="sr-Cyrl-CS"/>
        </w:rPr>
        <w:t>пише могућност оснивања посебне референдумске комисије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за спровођење </w:t>
      </w:r>
      <w:r w:rsidR="002D590A" w:rsidRPr="006545F3">
        <w:rPr>
          <w:rFonts w:asciiTheme="minorHAnsi" w:hAnsiTheme="minorHAnsi" w:cstheme="minorHAnsi"/>
          <w:sz w:val="24"/>
          <w:szCs w:val="24"/>
          <w:lang w:val="sr-Cyrl-CS"/>
        </w:rPr>
        <w:t>референдума која</w:t>
      </w:r>
      <w:r w:rsidR="004E3326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би адекватно</w:t>
      </w:r>
      <w:r w:rsidR="004E3326" w:rsidRPr="006545F3">
        <w:rPr>
          <w:rFonts w:asciiTheme="minorHAnsi" w:hAnsiTheme="minorHAnsi" w:cstheme="minorHAnsi"/>
          <w:sz w:val="24"/>
          <w:szCs w:val="24"/>
        </w:rPr>
        <w:t xml:space="preserve"> </w:t>
      </w:r>
      <w:r w:rsidR="004E3326" w:rsidRPr="006545F3">
        <w:rPr>
          <w:rFonts w:asciiTheme="minorHAnsi" w:hAnsiTheme="minorHAnsi" w:cstheme="minorHAnsi"/>
          <w:sz w:val="24"/>
          <w:szCs w:val="24"/>
          <w:lang w:val="sr-Cyrl-RS"/>
        </w:rPr>
        <w:t>и подједанко успјешно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E3326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као и </w:t>
      </w:r>
      <w:r w:rsidR="00336C06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Републичка комисија </w:t>
      </w:r>
      <w:r w:rsidR="002D590A" w:rsidRPr="006545F3">
        <w:rPr>
          <w:rFonts w:asciiTheme="minorHAnsi" w:hAnsiTheme="minorHAnsi" w:cstheme="minorHAnsi"/>
          <w:sz w:val="24"/>
          <w:szCs w:val="24"/>
          <w:lang w:val="sr-Cyrl-CS"/>
        </w:rPr>
        <w:t>у одређеним случајевима спровела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поступак референдума, када Народна скупштина то оције</w:t>
      </w:r>
      <w:r w:rsidR="00336C06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ни потребним и цјелисходним. </w:t>
      </w:r>
    </w:p>
    <w:p w14:paraId="4088471C" w14:textId="33565316" w:rsidR="006168C9" w:rsidRPr="006545F3" w:rsidRDefault="002D590A" w:rsidP="00BD7D27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На овај начин, предложеном измјеном се јачају капацитети и подиже ниво опертивности</w:t>
      </w:r>
      <w:r w:rsidR="00336C06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за спровођење референдума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0F015E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као </w:t>
      </w:r>
      <w:r w:rsidR="000F015E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и ефикасности реализације одредби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самог </w:t>
      </w:r>
      <w:r w:rsidR="000F015E" w:rsidRPr="006545F3">
        <w:rPr>
          <w:rFonts w:asciiTheme="minorHAnsi" w:hAnsiTheme="minorHAnsi" w:cstheme="minorHAnsi"/>
          <w:sz w:val="24"/>
          <w:szCs w:val="24"/>
          <w:lang w:val="sr-Cyrl-CS"/>
        </w:rPr>
        <w:t>Закона.</w:t>
      </w:r>
    </w:p>
    <w:p w14:paraId="1B24A29C" w14:textId="634D24F5" w:rsidR="003F4DEA" w:rsidRPr="006545F3" w:rsidRDefault="003F4DEA" w:rsidP="00BD7D27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Имајући у виду наведено</w:t>
      </w:r>
      <w:r w:rsidR="002D590A" w:rsidRPr="006545F3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приступило се изради овог закона са циљем употпуњавања правног оквира првенствено како би се с једне стране грађанима омогућило лакше остваривање уставом и законом загарантованих права, а с друге стране омогућило надлежним органима ефектније спровођење овог закона.</w:t>
      </w:r>
    </w:p>
    <w:p w14:paraId="3639A944" w14:textId="77777777" w:rsidR="00BD7D27" w:rsidRPr="006545F3" w:rsidRDefault="00BD7D27" w:rsidP="00717617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D1F73E3" w14:textId="61CD7CCE" w:rsidR="00563E61" w:rsidRPr="006545F3" w:rsidRDefault="00717617" w:rsidP="00563E61">
      <w:pPr>
        <w:tabs>
          <w:tab w:val="left" w:pos="36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Latn-BA"/>
        </w:rPr>
        <w:t>I</w:t>
      </w:r>
      <w:r w:rsidR="00563E61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V </w:t>
      </w:r>
      <w:r w:rsidR="00563E61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ab/>
        <w:t>ОБРАЗЛОЖЕЊЕ ПРЕДЛОЖЕНИХ РЈЕШЕЊА</w:t>
      </w:r>
    </w:p>
    <w:p w14:paraId="1AADB1AB" w14:textId="77777777" w:rsidR="00DA3BDB" w:rsidRPr="006545F3" w:rsidRDefault="00DA3BDB" w:rsidP="00DA3BDB">
      <w:pPr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3750DE65" w14:textId="052E8C19" w:rsidR="00D36BC8" w:rsidRPr="006545F3" w:rsidRDefault="00D26979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У члану 1. овог закона прописује се могућност </w:t>
      </w:r>
      <w:r w:rsidR="008E25F0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да се у одређеним случајевима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осн</w:t>
      </w:r>
      <w:r w:rsidR="008E25F0" w:rsidRPr="006545F3">
        <w:rPr>
          <w:rFonts w:asciiTheme="minorHAnsi" w:hAnsiTheme="minorHAnsi" w:cstheme="minorHAnsi"/>
          <w:sz w:val="24"/>
          <w:szCs w:val="24"/>
          <w:lang w:val="sr-Cyrl-CS"/>
        </w:rPr>
        <w:t>ује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посебн</w:t>
      </w:r>
      <w:r w:rsidR="008E25F0" w:rsidRPr="006545F3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комисиј</w:t>
      </w:r>
      <w:r w:rsidR="008E25F0" w:rsidRPr="006545F3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за спровођење ре</w:t>
      </w:r>
      <w:r w:rsidR="007D0175" w:rsidRPr="006545F3">
        <w:rPr>
          <w:rFonts w:asciiTheme="minorHAnsi" w:hAnsiTheme="minorHAnsi" w:cstheme="minorHAnsi"/>
          <w:sz w:val="24"/>
          <w:szCs w:val="24"/>
          <w:lang w:val="sr-Cyrl-CS"/>
        </w:rPr>
        <w:t>ф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ерендума</w:t>
      </w:r>
      <w:r w:rsidR="007D0175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(Референдумска комис</w:t>
      </w:r>
      <w:r w:rsidR="008E25F0" w:rsidRPr="006545F3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7D0175" w:rsidRPr="006545F3">
        <w:rPr>
          <w:rFonts w:asciiTheme="minorHAnsi" w:hAnsiTheme="minorHAnsi" w:cstheme="minorHAnsi"/>
          <w:sz w:val="24"/>
          <w:szCs w:val="24"/>
          <w:lang w:val="sr-Cyrl-CS"/>
        </w:rPr>
        <w:t>ја)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, те да ову комисију оснива Народна скупштина Републике Српске.</w:t>
      </w:r>
    </w:p>
    <w:p w14:paraId="14A64A33" w14:textId="65C15C0B" w:rsidR="00D26979" w:rsidRPr="006545F3" w:rsidRDefault="00D26979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Чланом 2. овог закона измијењен је члан 17. закона и прописано је да је</w:t>
      </w:r>
      <w:r w:rsidR="008E25F0" w:rsidRPr="006545F3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F4DEA"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поред досадашњих органа, и 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>Ре</w:t>
      </w:r>
      <w:r w:rsidR="003F4DEA" w:rsidRPr="006545F3">
        <w:rPr>
          <w:rFonts w:asciiTheme="minorHAnsi" w:hAnsiTheme="minorHAnsi" w:cstheme="minorHAnsi"/>
          <w:sz w:val="24"/>
          <w:szCs w:val="24"/>
          <w:lang w:val="sr-Cyrl-CS"/>
        </w:rPr>
        <w:t>ф</w:t>
      </w:r>
      <w:r w:rsidRPr="006545F3">
        <w:rPr>
          <w:rFonts w:asciiTheme="minorHAnsi" w:hAnsiTheme="minorHAnsi" w:cstheme="minorHAnsi"/>
          <w:sz w:val="24"/>
          <w:szCs w:val="24"/>
          <w:lang w:val="sr-Cyrl-CS"/>
        </w:rPr>
        <w:t xml:space="preserve">ерендумска комисија </w:t>
      </w:r>
      <w:r w:rsidR="003F4DEA" w:rsidRPr="006545F3">
        <w:rPr>
          <w:rFonts w:asciiTheme="minorHAnsi" w:hAnsiTheme="minorHAnsi" w:cstheme="minorHAnsi"/>
          <w:sz w:val="24"/>
          <w:szCs w:val="24"/>
          <w:lang w:val="sr-Cyrl-CS"/>
        </w:rPr>
        <w:t>орган за спровођење референдума те да се на рад Р</w:t>
      </w:r>
      <w:r w:rsidR="007D0175" w:rsidRPr="006545F3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="003F4DEA" w:rsidRPr="006545F3">
        <w:rPr>
          <w:rFonts w:asciiTheme="minorHAnsi" w:hAnsiTheme="minorHAnsi" w:cstheme="minorHAnsi"/>
          <w:sz w:val="24"/>
          <w:szCs w:val="24"/>
          <w:lang w:val="sr-Cyrl-CS"/>
        </w:rPr>
        <w:t>ферендумске комисије када је основана примјењују одредбе закона које се односе на рад Републичке комисије.</w:t>
      </w:r>
    </w:p>
    <w:p w14:paraId="64338A48" w14:textId="218180BB" w:rsidR="003F4DEA" w:rsidRPr="006545F3" w:rsidRDefault="003F4DEA" w:rsidP="00595098">
      <w:pPr>
        <w:ind w:left="0" w:firstLine="426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sz w:val="24"/>
          <w:szCs w:val="24"/>
          <w:lang w:val="sr-Cyrl-CS"/>
        </w:rPr>
        <w:t>Чланом 3. прописано је да овај закон ступа на снагу наредног дана од дана објављивања у „Службеном гласнику Републике Српске“.</w:t>
      </w:r>
    </w:p>
    <w:p w14:paraId="0F15C43A" w14:textId="51159240" w:rsidR="00595098" w:rsidRPr="006545F3" w:rsidRDefault="00595098" w:rsidP="00DA3BDB">
      <w:pPr>
        <w:ind w:left="0"/>
        <w:contextualSpacing/>
        <w:rPr>
          <w:rFonts w:asciiTheme="minorHAnsi" w:hAnsiTheme="minorHAnsi" w:cstheme="minorHAnsi"/>
          <w:sz w:val="24"/>
          <w:szCs w:val="24"/>
          <w:lang w:val="sr-Cyrl-CS"/>
        </w:rPr>
      </w:pPr>
    </w:p>
    <w:p w14:paraId="4EC1EFFB" w14:textId="2339CF51" w:rsidR="00595098" w:rsidRPr="006545F3" w:rsidRDefault="00595098" w:rsidP="00595098">
      <w:pPr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V </w:t>
      </w:r>
      <w:r w:rsidR="003F4DEA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РАЗЛОЗИ ЗА ДОНОШЕЊЕ ЗАКОНА ПО ХИТНОМ ПОСТУПКУ</w:t>
      </w:r>
    </w:p>
    <w:p w14:paraId="46F4DB83" w14:textId="77777777" w:rsidR="00C76A62" w:rsidRPr="006545F3" w:rsidRDefault="00C76A62" w:rsidP="00C76A62">
      <w:pPr>
        <w:tabs>
          <w:tab w:val="left" w:pos="450"/>
        </w:tabs>
        <w:ind w:left="0"/>
        <w:rPr>
          <w:rFonts w:asciiTheme="minorHAnsi" w:hAnsiTheme="minorHAnsi" w:cstheme="minorHAnsi"/>
          <w:b/>
          <w:sz w:val="24"/>
          <w:szCs w:val="24"/>
          <w:lang w:val="sr-Cyrl-R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ab/>
      </w:r>
    </w:p>
    <w:p w14:paraId="2764AD7C" w14:textId="7CA54811" w:rsidR="00C76A62" w:rsidRPr="006545F3" w:rsidRDefault="00C76A62" w:rsidP="00C76A62">
      <w:pPr>
        <w:ind w:left="0" w:firstLine="601"/>
        <w:rPr>
          <w:rFonts w:asciiTheme="minorHAnsi" w:hAnsiTheme="minorHAnsi" w:cstheme="minorHAnsi"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 и ако је то у општем интересу.</w:t>
      </w:r>
    </w:p>
    <w:p w14:paraId="5C602F15" w14:textId="170C2392" w:rsidR="00C76A62" w:rsidRPr="006545F3" w:rsidRDefault="00C76A62" w:rsidP="00C76A62">
      <w:pPr>
        <w:tabs>
          <w:tab w:val="left" w:pos="426"/>
        </w:tabs>
        <w:ind w:left="0"/>
        <w:rPr>
          <w:rFonts w:asciiTheme="minorHAnsi" w:hAnsiTheme="minorHAnsi" w:cstheme="minorHAnsi"/>
          <w:strike/>
          <w:sz w:val="24"/>
          <w:szCs w:val="24"/>
          <w:lang w:val="sr-Cyrl-BA"/>
        </w:rPr>
      </w:pPr>
      <w:r w:rsidRPr="006545F3">
        <w:rPr>
          <w:rStyle w:val="Bodytext2"/>
          <w:rFonts w:asciiTheme="minorHAnsi" w:eastAsia="Calibri" w:hAnsiTheme="minorHAnsi" w:cstheme="minorHAnsi"/>
          <w:strike w:val="0"/>
          <w:sz w:val="24"/>
          <w:szCs w:val="24"/>
        </w:rPr>
        <w:tab/>
      </w:r>
      <w:r w:rsidR="00E24A8B" w:rsidRPr="006545F3">
        <w:rPr>
          <w:rStyle w:val="Bodytext2"/>
          <w:rFonts w:asciiTheme="minorHAnsi" w:eastAsia="Calibri" w:hAnsiTheme="minorHAnsi" w:cstheme="minorHAnsi"/>
          <w:strike w:val="0"/>
          <w:sz w:val="24"/>
          <w:szCs w:val="24"/>
        </w:rPr>
        <w:t>Из горе на</w:t>
      </w:r>
      <w:r w:rsidRPr="006545F3">
        <w:rPr>
          <w:rStyle w:val="Bodytext2"/>
          <w:rFonts w:asciiTheme="minorHAnsi" w:eastAsia="Calibri" w:hAnsiTheme="minorHAnsi" w:cstheme="minorHAnsi"/>
          <w:strike w:val="0"/>
          <w:sz w:val="24"/>
          <w:szCs w:val="24"/>
        </w:rPr>
        <w:t xml:space="preserve">ведених разлога, овај закон је неопходно донијети у што краћем року, а то подразумијева његово доношење по хитном поступку. </w:t>
      </w:r>
    </w:p>
    <w:p w14:paraId="016B6FF2" w14:textId="77777777" w:rsidR="00563E61" w:rsidRPr="006545F3" w:rsidRDefault="00563E61" w:rsidP="00DA3BDB">
      <w:pPr>
        <w:ind w:left="450"/>
        <w:rPr>
          <w:rFonts w:asciiTheme="minorHAnsi" w:hAnsiTheme="minorHAnsi" w:cstheme="minorHAnsi"/>
          <w:b/>
          <w:sz w:val="24"/>
          <w:szCs w:val="24"/>
          <w:lang w:val="sr-Cyrl-BA" w:eastAsia="sr-Cyrl-RS"/>
        </w:rPr>
      </w:pPr>
    </w:p>
    <w:p w14:paraId="11B23CE8" w14:textId="5621CB04" w:rsidR="00563E61" w:rsidRPr="006545F3" w:rsidRDefault="00563E61" w:rsidP="00563E61">
      <w:pPr>
        <w:tabs>
          <w:tab w:val="left" w:pos="54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VI </w:t>
      </w:r>
      <w:r w:rsidR="00860D14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</w:t>
      </w:r>
      <w:r w:rsidR="003F4DEA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РАЗЛОЗИ ЗА СТУПАЊЕ </w:t>
      </w:r>
      <w:r w:rsidR="00D41DC1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НА СНАГУ </w:t>
      </w:r>
      <w:r w:rsidR="003F4DEA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ЗАКОНА НАРЕДНОГ ДАНА ОД ДАНА ОБЈАВЉИВАЊА </w:t>
      </w:r>
      <w:bookmarkStart w:id="0" w:name="_GoBack"/>
      <w:bookmarkEnd w:id="0"/>
    </w:p>
    <w:p w14:paraId="22462D6A" w14:textId="77777777" w:rsidR="00E24A8B" w:rsidRPr="006545F3" w:rsidRDefault="00E24A8B" w:rsidP="00563E61">
      <w:pPr>
        <w:tabs>
          <w:tab w:val="left" w:pos="54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53CDD623" w14:textId="1FF1275D" w:rsidR="00E24A8B" w:rsidRPr="006545F3" w:rsidRDefault="00E24A8B" w:rsidP="00E24A8B">
      <w:pPr>
        <w:tabs>
          <w:tab w:val="left" w:pos="540"/>
        </w:tabs>
        <w:ind w:left="0"/>
        <w:rPr>
          <w:rFonts w:asciiTheme="minorHAnsi" w:hAnsiTheme="minorHAnsi" w:cstheme="minorHAnsi"/>
          <w:sz w:val="24"/>
          <w:szCs w:val="24"/>
          <w:lang w:val="sr-Latn-RS"/>
        </w:rPr>
      </w:pPr>
      <w:r w:rsidRPr="006545F3">
        <w:rPr>
          <w:rFonts w:asciiTheme="minorHAnsi" w:hAnsiTheme="minorHAnsi" w:cstheme="minorHAnsi"/>
          <w:sz w:val="24"/>
          <w:szCs w:val="24"/>
          <w:lang w:val="sr-Latn-RS"/>
        </w:rPr>
        <w:tab/>
        <w:t xml:space="preserve">Чланом 109. Устава Републике Српске прописано је да закони, други прописи и општи акти ступају на снагу најраније осмог дана од дана објављивања, осим ако из нарочито оправданих разлога није предвиђено да раније ступе на снагу.  </w:t>
      </w:r>
    </w:p>
    <w:p w14:paraId="7B2163C6" w14:textId="722531A4" w:rsidR="00E24A8B" w:rsidRPr="006545F3" w:rsidRDefault="00E24A8B" w:rsidP="00E24A8B">
      <w:pPr>
        <w:ind w:left="0" w:firstLine="601"/>
        <w:rPr>
          <w:rFonts w:asciiTheme="minorHAnsi" w:hAnsiTheme="minorHAnsi" w:cstheme="minorHAnsi"/>
          <w:sz w:val="24"/>
          <w:szCs w:val="24"/>
          <w:lang w:val="sr-Cyrl-RS"/>
        </w:rPr>
      </w:pPr>
      <w:r w:rsidRPr="006545F3">
        <w:rPr>
          <w:rFonts w:asciiTheme="minorHAnsi" w:hAnsiTheme="minorHAnsi" w:cstheme="minorHAnsi"/>
          <w:sz w:val="24"/>
          <w:szCs w:val="24"/>
          <w:lang w:val="sr-Latn-RS"/>
        </w:rPr>
        <w:t xml:space="preserve">Предложеном измјеном и допуном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Закона уводи се могућност оснивања посебне референдумске комисије за спровођење референдума која би у одређеним случајевим</w:t>
      </w:r>
      <w:r w:rsidR="002717B0" w:rsidRPr="006545F3">
        <w:rPr>
          <w:rFonts w:asciiTheme="minorHAnsi" w:hAnsiTheme="minorHAnsi" w:cstheme="minorHAnsi"/>
          <w:sz w:val="24"/>
          <w:szCs w:val="24"/>
          <w:lang w:val="sr-Cyrl-RS"/>
        </w:rPr>
        <w:t>а спровела поступак референдума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, када Народна скупштина то оцијени потребним и цејлисходним, а која могућност није прописана у основном тексту закона.</w:t>
      </w:r>
    </w:p>
    <w:p w14:paraId="7C74C6DB" w14:textId="42D216C6" w:rsidR="00E24A8B" w:rsidRPr="006545F3" w:rsidRDefault="002717B0" w:rsidP="00E24A8B">
      <w:pPr>
        <w:ind w:left="0" w:firstLine="601"/>
        <w:rPr>
          <w:rFonts w:asciiTheme="minorHAnsi" w:hAnsiTheme="minorHAnsi" w:cstheme="minorHAnsi"/>
          <w:sz w:val="24"/>
          <w:szCs w:val="24"/>
          <w:lang w:val="sr-Cyrl-RS"/>
        </w:rPr>
      </w:pPr>
      <w:r w:rsidRPr="006545F3">
        <w:rPr>
          <w:rFonts w:asciiTheme="minorHAnsi" w:hAnsiTheme="minorHAnsi" w:cstheme="minorHAnsi"/>
          <w:sz w:val="24"/>
          <w:szCs w:val="24"/>
          <w:lang w:val="sr-Cyrl-RS"/>
        </w:rPr>
        <w:t xml:space="preserve">С обзиром да је у интересу демократски уређеног друштва да се у обезбиједи могућност </w:t>
      </w:r>
      <w:r w:rsidRPr="006545F3">
        <w:rPr>
          <w:rFonts w:asciiTheme="minorHAnsi" w:hAnsiTheme="minorHAnsi" w:cstheme="minorHAnsi"/>
          <w:color w:val="202122"/>
          <w:sz w:val="24"/>
          <w:szCs w:val="24"/>
          <w:shd w:val="clear" w:color="auto" w:fill="FFFFFF"/>
          <w:lang w:val="sr-Cyrl-RS"/>
        </w:rPr>
        <w:t xml:space="preserve">непосредно учешћа грађана у вршењу државне власти и доношења политичких одлука у свим ситуацијама, а посебно у случајевима када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 xml:space="preserve">највише законодавно тијело то оцијени потребним и да исто не трпи одлагање,  сматрамо да </w:t>
      </w:r>
      <w:r w:rsidR="00E24A8B" w:rsidRPr="006545F3">
        <w:rPr>
          <w:rFonts w:asciiTheme="minorHAnsi" w:hAnsiTheme="minorHAnsi" w:cstheme="minorHAnsi"/>
          <w:sz w:val="24"/>
          <w:szCs w:val="24"/>
          <w:lang w:val="sr-Cyrl-RS"/>
        </w:rPr>
        <w:t>исто</w:t>
      </w:r>
      <w:r w:rsidR="00E24A8B" w:rsidRPr="006545F3">
        <w:rPr>
          <w:rFonts w:asciiTheme="minorHAnsi" w:hAnsiTheme="minorHAnsi" w:cstheme="minorHAnsi"/>
          <w:sz w:val="24"/>
          <w:szCs w:val="24"/>
          <w:lang w:val="sr-Latn-RS"/>
        </w:rPr>
        <w:t xml:space="preserve"> представља нарочито оправдане разлоге за ступање ове </w:t>
      </w:r>
      <w:r w:rsidRPr="006545F3">
        <w:rPr>
          <w:rFonts w:asciiTheme="minorHAnsi" w:hAnsiTheme="minorHAnsi" w:cstheme="minorHAnsi"/>
          <w:sz w:val="24"/>
          <w:szCs w:val="24"/>
          <w:lang w:val="sr-Cyrl-RS"/>
        </w:rPr>
        <w:t>измјене и допуне Закона</w:t>
      </w:r>
      <w:r w:rsidR="00E24A8B" w:rsidRPr="006545F3">
        <w:rPr>
          <w:rFonts w:asciiTheme="minorHAnsi" w:hAnsiTheme="minorHAnsi" w:cstheme="minorHAnsi"/>
          <w:sz w:val="24"/>
          <w:szCs w:val="24"/>
          <w:lang w:val="sr-Latn-RS"/>
        </w:rPr>
        <w:t xml:space="preserve"> на снагу прије осмог дана од дана објављивања</w:t>
      </w:r>
      <w:r w:rsidR="00E24A8B" w:rsidRPr="006545F3">
        <w:rPr>
          <w:rFonts w:asciiTheme="minorHAnsi" w:hAnsiTheme="minorHAnsi" w:cstheme="minorHAnsi"/>
          <w:sz w:val="24"/>
          <w:szCs w:val="24"/>
          <w:lang w:val="sr-Cyrl-RS"/>
        </w:rPr>
        <w:t>.</w:t>
      </w:r>
    </w:p>
    <w:p w14:paraId="61F62E46" w14:textId="77777777" w:rsidR="000D1CED" w:rsidRPr="006545F3" w:rsidRDefault="000D1CED" w:rsidP="00DA3BDB">
      <w:pPr>
        <w:ind w:left="0" w:firstLine="36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9C8EE63" w14:textId="4065F703" w:rsidR="00563E61" w:rsidRPr="006545F3" w:rsidRDefault="00563E61" w:rsidP="00563E61">
      <w:pPr>
        <w:tabs>
          <w:tab w:val="left" w:pos="540"/>
        </w:tabs>
        <w:ind w:left="0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VII </w:t>
      </w:r>
      <w:r w:rsidR="00D36BC8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ФИНАНСИЈСКА СРЕДСТВА И ЕКОНОМСКА ОПРАВДАНОСТ ДОНОШЕЊА</w:t>
      </w:r>
      <w:r w:rsidR="00717617"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</w:t>
      </w: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t>ЗАКОНА</w:t>
      </w:r>
    </w:p>
    <w:p w14:paraId="4C6E0BA7" w14:textId="77777777" w:rsidR="00563E61" w:rsidRPr="006545F3" w:rsidRDefault="00563E61" w:rsidP="00563E61">
      <w:pPr>
        <w:ind w:firstLine="360"/>
        <w:rPr>
          <w:rFonts w:asciiTheme="minorHAnsi" w:hAnsiTheme="minorHAnsi" w:cstheme="minorHAnsi"/>
          <w:sz w:val="24"/>
          <w:szCs w:val="24"/>
          <w:lang w:val="sr-Cyrl-BA"/>
        </w:rPr>
      </w:pPr>
    </w:p>
    <w:p w14:paraId="26C781C0" w14:textId="5D9BE658" w:rsidR="0084624B" w:rsidRPr="006545F3" w:rsidRDefault="00717617" w:rsidP="00717617">
      <w:pPr>
        <w:ind w:left="0" w:firstLine="720"/>
        <w:rPr>
          <w:rFonts w:asciiTheme="minorHAnsi" w:hAnsiTheme="minorHAnsi" w:cstheme="minorHAnsi"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sz w:val="24"/>
          <w:szCs w:val="24"/>
          <w:lang w:val="sr-Cyrl-BA"/>
        </w:rPr>
        <w:t>За примјену овог закона нису потребна додатна средства у буџету Републике Српске.</w:t>
      </w:r>
    </w:p>
    <w:p w14:paraId="40E0AF8F" w14:textId="77777777" w:rsidR="00717617" w:rsidRPr="006545F3" w:rsidRDefault="00717617" w:rsidP="00717617">
      <w:pPr>
        <w:ind w:left="0" w:firstLine="72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EA16DDD" w14:textId="32007673" w:rsidR="0084624B" w:rsidRPr="006545F3" w:rsidRDefault="0084624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6CCF856" w14:textId="77777777" w:rsidR="0084624B" w:rsidRPr="006545F3" w:rsidRDefault="0084624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624E6DD2" w14:textId="77777777" w:rsidR="00E24A8B" w:rsidRPr="006545F3" w:rsidRDefault="00E24A8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794FAC8B" w14:textId="77777777" w:rsidR="00E24A8B" w:rsidRPr="006545F3" w:rsidRDefault="00E24A8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5F460DDD" w14:textId="77777777" w:rsidR="00E24A8B" w:rsidRPr="006545F3" w:rsidRDefault="00E24A8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063C551E" w14:textId="77777777" w:rsidR="00E24A8B" w:rsidRPr="006545F3" w:rsidRDefault="00E24A8B" w:rsidP="008352F8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sz w:val="24"/>
          <w:szCs w:val="24"/>
          <w:lang w:val="sr-Cyrl-CS"/>
        </w:rPr>
      </w:pPr>
    </w:p>
    <w:p w14:paraId="1460BA6A" w14:textId="77777777" w:rsidR="00E24A8B" w:rsidRPr="006545F3" w:rsidRDefault="00E24A8B">
      <w:pPr>
        <w:pStyle w:val="Default"/>
        <w:rPr>
          <w:rFonts w:asciiTheme="minorHAnsi" w:hAnsiTheme="minorHAnsi" w:cstheme="minorHAnsi"/>
          <w:color w:val="auto"/>
          <w:lang w:val="sr-Cyrl-CS"/>
        </w:rPr>
      </w:pPr>
    </w:p>
    <w:p w14:paraId="5DDC2E93" w14:textId="77777777" w:rsidR="00E24A8B" w:rsidRPr="006545F3" w:rsidRDefault="00E24A8B" w:rsidP="00E24A8B">
      <w:pPr>
        <w:tabs>
          <w:tab w:val="center" w:pos="7920"/>
        </w:tabs>
        <w:jc w:val="right"/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BA"/>
        </w:rPr>
        <w:lastRenderedPageBreak/>
        <w:t>ПРИЛОГ</w:t>
      </w:r>
    </w:p>
    <w:p w14:paraId="62F3B4D6" w14:textId="77777777" w:rsidR="00E24A8B" w:rsidRPr="006545F3" w:rsidRDefault="00E24A8B" w:rsidP="00E24A8B">
      <w:pPr>
        <w:tabs>
          <w:tab w:val="center" w:pos="7920"/>
        </w:tabs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14:paraId="48D1890A" w14:textId="77777777" w:rsidR="0084624B" w:rsidRPr="006545F3" w:rsidRDefault="00E24A8B" w:rsidP="00E24A8B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ЗАКОН </w:t>
      </w:r>
    </w:p>
    <w:p w14:paraId="3A6D641D" w14:textId="105FDDED" w:rsidR="00E24A8B" w:rsidRPr="006545F3" w:rsidRDefault="00E24A8B" w:rsidP="00E24A8B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О РЕФЕРЕНДУМУ И </w:t>
      </w:r>
    </w:p>
    <w:p w14:paraId="11A6755E" w14:textId="77777777" w:rsidR="00E24A8B" w:rsidRPr="006545F3" w:rsidRDefault="00E24A8B" w:rsidP="00E24A8B">
      <w:pPr>
        <w:ind w:left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CS"/>
        </w:rPr>
        <w:t>ГРАЂАНСКОЈ ИНИЦИЈАТИВИ</w:t>
      </w:r>
    </w:p>
    <w:p w14:paraId="39F15FE8" w14:textId="77777777" w:rsidR="00E24A8B" w:rsidRPr="006545F3" w:rsidRDefault="00E24A8B" w:rsidP="00E24A8B">
      <w:pPr>
        <w:rPr>
          <w:rFonts w:asciiTheme="minorHAnsi" w:hAnsiTheme="minorHAnsi" w:cstheme="minorHAnsi"/>
          <w:b/>
          <w:sz w:val="24"/>
          <w:szCs w:val="24"/>
        </w:rPr>
      </w:pPr>
      <w:r w:rsidRPr="006545F3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(Текст предложене измјене и допуне уграђене у основни текст Закона)</w:t>
      </w:r>
    </w:p>
    <w:p w14:paraId="7BF90911" w14:textId="77777777" w:rsidR="00E24A8B" w:rsidRPr="006545F3" w:rsidRDefault="00E24A8B" w:rsidP="00E24A8B">
      <w:pPr>
        <w:tabs>
          <w:tab w:val="center" w:pos="7920"/>
        </w:tabs>
        <w:rPr>
          <w:rFonts w:asciiTheme="minorHAnsi" w:hAnsiTheme="minorHAnsi" w:cstheme="minorHAnsi"/>
          <w:sz w:val="24"/>
          <w:szCs w:val="24"/>
          <w:lang w:val="sr-Cyrl-BA"/>
        </w:rPr>
      </w:pPr>
    </w:p>
    <w:p w14:paraId="1BDDBD73" w14:textId="77777777" w:rsidR="00E24A8B" w:rsidRPr="006545F3" w:rsidRDefault="00E24A8B" w:rsidP="00E24A8B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</w:p>
    <w:p w14:paraId="24B9AA63" w14:textId="77777777" w:rsidR="00E24A8B" w:rsidRPr="006545F3" w:rsidRDefault="00E24A8B" w:rsidP="00E24A8B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  <w:r w:rsidRPr="006545F3">
        <w:rPr>
          <w:rFonts w:asciiTheme="minorHAnsi" w:hAnsiTheme="minorHAnsi" w:cstheme="minorHAnsi"/>
          <w:noProof/>
          <w:color w:val="auto"/>
          <w:lang w:val="sr-Cyrl-CS"/>
        </w:rPr>
        <w:t>Члан 12.</w:t>
      </w:r>
    </w:p>
    <w:p w14:paraId="01CA67FE" w14:textId="77777777" w:rsidR="00E24A8B" w:rsidRPr="006545F3" w:rsidRDefault="00E24A8B" w:rsidP="00E24A8B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</w:p>
    <w:p w14:paraId="4D042E73" w14:textId="77777777" w:rsidR="00E24A8B" w:rsidRPr="006545F3" w:rsidRDefault="00E24A8B" w:rsidP="00E24A8B">
      <w:pPr>
        <w:pStyle w:val="CM12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Одлука о расписивању референдума садржи нарочито: назначење територије за коју се референдум расписује, питање или питања о којима се грађани изјашњавају и вријеме спровођења референдума.</w:t>
      </w:r>
    </w:p>
    <w:p w14:paraId="3476CDF1" w14:textId="77777777" w:rsidR="00E24A8B" w:rsidRPr="006545F3" w:rsidRDefault="00E24A8B" w:rsidP="00E24A8B">
      <w:pPr>
        <w:pStyle w:val="CM11"/>
        <w:numPr>
          <w:ilvl w:val="0"/>
          <w:numId w:val="9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 xml:space="preserve">Одлука о расписивању референдума објављује се на начин на који се објављују акти органа који је расписао референдум. </w:t>
      </w:r>
    </w:p>
    <w:p w14:paraId="4CC77110" w14:textId="77777777" w:rsidR="00E24A8B" w:rsidRPr="006545F3" w:rsidRDefault="00E24A8B" w:rsidP="00E24A8B">
      <w:pPr>
        <w:pStyle w:val="CM12"/>
        <w:jc w:val="center"/>
        <w:rPr>
          <w:rFonts w:asciiTheme="minorHAnsi" w:hAnsiTheme="minorHAnsi" w:cstheme="minorHAnsi"/>
          <w:noProof/>
          <w:lang w:val="sr-Cyrl-CS"/>
        </w:rPr>
      </w:pPr>
    </w:p>
    <w:p w14:paraId="1A495CD7" w14:textId="77777777" w:rsidR="00E24A8B" w:rsidRPr="006545F3" w:rsidRDefault="00E24A8B" w:rsidP="00E24A8B">
      <w:pPr>
        <w:pStyle w:val="CM12"/>
        <w:jc w:val="center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Члан 13.</w:t>
      </w:r>
    </w:p>
    <w:p w14:paraId="0B7B5869" w14:textId="77777777" w:rsidR="00E24A8B" w:rsidRPr="006545F3" w:rsidRDefault="00E24A8B" w:rsidP="00E24A8B">
      <w:pPr>
        <w:pStyle w:val="Default"/>
        <w:rPr>
          <w:rFonts w:asciiTheme="minorHAnsi" w:hAnsiTheme="minorHAnsi" w:cstheme="minorHAnsi"/>
          <w:noProof/>
          <w:lang w:val="sr-Cyrl-CS"/>
        </w:rPr>
      </w:pPr>
    </w:p>
    <w:p w14:paraId="15FB5F62" w14:textId="77777777" w:rsidR="00E24A8B" w:rsidRPr="006545F3" w:rsidRDefault="00E24A8B" w:rsidP="00E24A8B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 xml:space="preserve">Органи за спровођење референдума су Републичка комисија, градска, односно општинска изборна комисија и гласачки одбор. </w:t>
      </w:r>
    </w:p>
    <w:p w14:paraId="6786DEA8" w14:textId="77777777" w:rsidR="00E24A8B" w:rsidRPr="006545F3" w:rsidRDefault="00E24A8B" w:rsidP="00E24A8B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Гласачке одборе за спровођење републичког, односно локалног референдума образује градска, односно општинска изборна комисија.</w:t>
      </w:r>
    </w:p>
    <w:p w14:paraId="3C18CBBE" w14:textId="77777777" w:rsidR="00E24A8B" w:rsidRPr="006545F3" w:rsidRDefault="00E24A8B" w:rsidP="00E24A8B">
      <w:pPr>
        <w:pStyle w:val="CM12"/>
        <w:numPr>
          <w:ilvl w:val="0"/>
          <w:numId w:val="10"/>
        </w:numPr>
        <w:ind w:left="0" w:firstLine="360"/>
        <w:jc w:val="both"/>
        <w:rPr>
          <w:rFonts w:asciiTheme="minorHAnsi" w:hAnsiTheme="minorHAnsi" w:cstheme="minorHAnsi"/>
          <w:b/>
          <w:noProof/>
          <w:lang w:val="sr-Cyrl-CS"/>
        </w:rPr>
      </w:pPr>
      <w:r w:rsidRPr="006545F3">
        <w:rPr>
          <w:rFonts w:asciiTheme="minorHAnsi" w:hAnsiTheme="minorHAnsi" w:cstheme="minorHAnsi"/>
          <w:b/>
          <w:lang w:val="sr-Cyrl-BA"/>
        </w:rPr>
        <w:t>Изузетно од става 1. овог члана, у одређеним случајевима за спровођење референдума, Народна скупштина може основати посебну комисију за спровођење референдума (у даљем тексту: Референдумска комисија).</w:t>
      </w:r>
    </w:p>
    <w:p w14:paraId="1E4D0367" w14:textId="77777777" w:rsidR="00E24A8B" w:rsidRPr="006545F3" w:rsidRDefault="00E24A8B" w:rsidP="00E24A8B">
      <w:pPr>
        <w:pStyle w:val="CM13"/>
        <w:jc w:val="both"/>
        <w:rPr>
          <w:rFonts w:asciiTheme="minorHAnsi" w:hAnsiTheme="minorHAnsi" w:cstheme="minorHAnsi"/>
          <w:lang w:val="sr-Cyrl-CS"/>
        </w:rPr>
      </w:pPr>
    </w:p>
    <w:p w14:paraId="0B8855EC" w14:textId="77777777" w:rsidR="00E24A8B" w:rsidRPr="006545F3" w:rsidRDefault="00E24A8B" w:rsidP="00E24A8B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  <w:r w:rsidRPr="006545F3">
        <w:rPr>
          <w:rFonts w:asciiTheme="minorHAnsi" w:hAnsiTheme="minorHAnsi" w:cstheme="minorHAnsi"/>
          <w:noProof/>
          <w:color w:val="auto"/>
          <w:lang w:val="sr-Cyrl-CS"/>
        </w:rPr>
        <w:t>Члан 14.</w:t>
      </w:r>
    </w:p>
    <w:p w14:paraId="0854E780" w14:textId="77777777" w:rsidR="00E24A8B" w:rsidRPr="006545F3" w:rsidRDefault="00E24A8B" w:rsidP="00E24A8B">
      <w:pPr>
        <w:pStyle w:val="Default"/>
        <w:jc w:val="center"/>
        <w:rPr>
          <w:rFonts w:asciiTheme="minorHAnsi" w:hAnsiTheme="minorHAnsi" w:cstheme="minorHAnsi"/>
          <w:noProof/>
          <w:color w:val="auto"/>
          <w:lang w:val="sr-Cyrl-CS"/>
        </w:rPr>
      </w:pPr>
    </w:p>
    <w:p w14:paraId="3C41C5C8" w14:textId="77777777" w:rsidR="00E24A8B" w:rsidRPr="006545F3" w:rsidRDefault="00E24A8B" w:rsidP="00E24A8B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>Републичка комисија ће у року од 15 дана од дана ступања на снагу одлуке о расписивању републичког референдума, закључити споразум са надлежним органима власти Брчко Дистрикта Босне и Херцеговине о спровођењу референдума за грађане Брчко Дистрикта Босне и Херцеговине који имају држављанство Републике Српске .</w:t>
      </w:r>
    </w:p>
    <w:p w14:paraId="424D70E8" w14:textId="77777777" w:rsidR="00E24A8B" w:rsidRPr="006545F3" w:rsidRDefault="00E24A8B" w:rsidP="00E24A8B">
      <w:pPr>
        <w:pStyle w:val="CM11"/>
        <w:numPr>
          <w:ilvl w:val="0"/>
          <w:numId w:val="11"/>
        </w:numPr>
        <w:ind w:left="0" w:firstLine="360"/>
        <w:jc w:val="both"/>
        <w:rPr>
          <w:rFonts w:asciiTheme="minorHAnsi" w:hAnsiTheme="minorHAnsi" w:cstheme="minorHAnsi"/>
          <w:noProof/>
          <w:lang w:val="sr-Cyrl-CS"/>
        </w:rPr>
      </w:pPr>
      <w:r w:rsidRPr="006545F3">
        <w:rPr>
          <w:rFonts w:asciiTheme="minorHAnsi" w:hAnsiTheme="minorHAnsi" w:cstheme="minorHAnsi"/>
          <w:noProof/>
          <w:lang w:val="sr-Cyrl-CS"/>
        </w:rPr>
        <w:t xml:space="preserve">Уколико се, из било којег разлога, не закључи споразум из става 1. овог члана, Републичка комисија ће за изјашњавање грађана на републичком референдуму, са пребивалиштем у Брчко Дистрикту Босне и Херцеговине  који имају држављанство Републике Српске , одредити гласачка мјеста на територији  Републике Српске. </w:t>
      </w:r>
    </w:p>
    <w:p w14:paraId="2FF159A9" w14:textId="77777777" w:rsidR="00E24A8B" w:rsidRPr="006545F3" w:rsidRDefault="00E24A8B" w:rsidP="00E24A8B">
      <w:pPr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59097904" w14:textId="77777777" w:rsidR="00E24A8B" w:rsidRPr="006545F3" w:rsidRDefault="00E24A8B" w:rsidP="00E24A8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Члан 16.</w:t>
      </w:r>
    </w:p>
    <w:p w14:paraId="5B747960" w14:textId="77777777" w:rsidR="00E24A8B" w:rsidRPr="006545F3" w:rsidRDefault="00E24A8B" w:rsidP="00E24A8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1E61396F" w14:textId="77777777" w:rsidR="00E24A8B" w:rsidRPr="006545F3" w:rsidRDefault="00E24A8B" w:rsidP="00E24A8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Рад органа за спровођење референдума је јаван. </w:t>
      </w:r>
    </w:p>
    <w:p w14:paraId="12E51DD6" w14:textId="77777777" w:rsidR="00E24A8B" w:rsidRPr="006545F3" w:rsidRDefault="00E24A8B" w:rsidP="00E24A8B">
      <w:pPr>
        <w:ind w:left="0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37684D11" w14:textId="77777777" w:rsidR="00E24A8B" w:rsidRPr="006545F3" w:rsidRDefault="00E24A8B" w:rsidP="00E24A8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Члан 17.</w:t>
      </w:r>
    </w:p>
    <w:p w14:paraId="37615D71" w14:textId="77777777" w:rsidR="00E24A8B" w:rsidRPr="006545F3" w:rsidRDefault="00E24A8B" w:rsidP="00E24A8B">
      <w:pPr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2D4A90D8" w14:textId="26FE33E5" w:rsidR="00E24A8B" w:rsidRPr="006545F3" w:rsidRDefault="00E24A8B" w:rsidP="00E24A8B">
      <w:pPr>
        <w:ind w:left="0" w:firstLine="720"/>
        <w:rPr>
          <w:rFonts w:asciiTheme="minorHAnsi" w:hAnsiTheme="minorHAnsi" w:cstheme="minorHAnsi"/>
          <w:b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t>(1)</w:t>
      </w:r>
      <w:r w:rsidR="00717617"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t xml:space="preserve"> </w:t>
      </w: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t xml:space="preserve">Републички референдум спроводе: Републичка комисија, Референдумска комисија из члана 13. став 3. овог закона, градска односно општинска изборна комисија и гласачки одбори. </w:t>
      </w:r>
    </w:p>
    <w:p w14:paraId="20A36B50" w14:textId="77777777" w:rsidR="00E24A8B" w:rsidRPr="006545F3" w:rsidRDefault="00E24A8B" w:rsidP="00E24A8B">
      <w:pPr>
        <w:ind w:left="0" w:firstLine="720"/>
        <w:rPr>
          <w:rFonts w:asciiTheme="minorHAnsi" w:hAnsiTheme="minorHAnsi" w:cstheme="minorHAnsi"/>
          <w:b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lastRenderedPageBreak/>
        <w:t xml:space="preserve">(2) Локални референдум спроводи градска односно општинска изборна комисија и гласачки одбори. </w:t>
      </w:r>
    </w:p>
    <w:p w14:paraId="3858A26C" w14:textId="77777777" w:rsidR="00E24A8B" w:rsidRPr="006545F3" w:rsidRDefault="00E24A8B" w:rsidP="00E24A8B">
      <w:pPr>
        <w:ind w:left="0" w:firstLine="720"/>
        <w:rPr>
          <w:rFonts w:asciiTheme="minorHAnsi" w:hAnsiTheme="minorHAnsi" w:cstheme="minorHAnsi"/>
          <w:b/>
          <w:noProof/>
          <w:sz w:val="24"/>
          <w:szCs w:val="24"/>
          <w:lang w:val="sr-Cyrl-BA"/>
        </w:rPr>
      </w:pPr>
      <w:r w:rsidRPr="006545F3">
        <w:rPr>
          <w:rFonts w:asciiTheme="minorHAnsi" w:hAnsiTheme="minorHAnsi" w:cstheme="minorHAnsi"/>
          <w:b/>
          <w:noProof/>
          <w:sz w:val="24"/>
          <w:szCs w:val="24"/>
          <w:lang w:val="sr-Cyrl-BA"/>
        </w:rPr>
        <w:t>(3) На рад Референдумске комисије у случајевима када је основана за спровођење референдума примјењују се одредбе овог закона које се односе на рад Републичке комисије.</w:t>
      </w:r>
    </w:p>
    <w:p w14:paraId="3B5BD237" w14:textId="77777777" w:rsidR="00E24A8B" w:rsidRPr="006545F3" w:rsidRDefault="00E24A8B" w:rsidP="00E24A8B">
      <w:pPr>
        <w:ind w:left="0" w:firstLine="360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</w:p>
    <w:p w14:paraId="4C9C5EAC" w14:textId="77777777" w:rsidR="00E24A8B" w:rsidRPr="006545F3" w:rsidRDefault="00E24A8B" w:rsidP="00E24A8B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Члан 18.</w:t>
      </w:r>
    </w:p>
    <w:p w14:paraId="25E8CC65" w14:textId="77777777" w:rsidR="00E24A8B" w:rsidRPr="006545F3" w:rsidRDefault="00E24A8B" w:rsidP="00E24A8B">
      <w:pPr>
        <w:pStyle w:val="ListParagraph"/>
        <w:ind w:left="0"/>
        <w:jc w:val="center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6EF60559" w14:textId="77777777" w:rsidR="00E24A8B" w:rsidRPr="002717B0" w:rsidRDefault="00E24A8B" w:rsidP="00E24A8B">
      <w:pPr>
        <w:ind w:left="0" w:firstLine="720"/>
        <w:contextualSpacing/>
        <w:rPr>
          <w:rFonts w:asciiTheme="minorHAnsi" w:hAnsiTheme="minorHAnsi" w:cstheme="minorHAnsi"/>
          <w:noProof/>
          <w:sz w:val="24"/>
          <w:szCs w:val="24"/>
          <w:lang w:val="sr-Cyrl-CS"/>
        </w:rPr>
      </w:pPr>
      <w:r w:rsidRPr="006545F3">
        <w:rPr>
          <w:rFonts w:asciiTheme="minorHAnsi" w:hAnsiTheme="minorHAnsi" w:cstheme="minorHAnsi"/>
          <w:noProof/>
          <w:sz w:val="24"/>
          <w:szCs w:val="24"/>
          <w:lang w:val="sr-Cyrl-CS"/>
        </w:rPr>
        <w:t>Састав, организација, надлежности и друга питања од значаја за рад Републичке  комисије и градске, односно општинске изборне комисије уређују се Изборним законом Републике Српске.</w:t>
      </w:r>
      <w:r w:rsidRPr="002717B0">
        <w:rPr>
          <w:rFonts w:asciiTheme="minorHAnsi" w:hAnsiTheme="minorHAnsi" w:cstheme="minorHAnsi"/>
          <w:noProof/>
          <w:sz w:val="24"/>
          <w:szCs w:val="24"/>
          <w:lang w:val="sr-Cyrl-CS"/>
        </w:rPr>
        <w:t xml:space="preserve"> </w:t>
      </w:r>
    </w:p>
    <w:p w14:paraId="6F380C2F" w14:textId="77777777" w:rsidR="00E24A8B" w:rsidRPr="002717B0" w:rsidRDefault="00E24A8B" w:rsidP="00E24A8B">
      <w:pPr>
        <w:ind w:left="0"/>
        <w:rPr>
          <w:rFonts w:asciiTheme="minorHAnsi" w:hAnsiTheme="minorHAnsi" w:cstheme="minorHAnsi"/>
          <w:noProof/>
          <w:sz w:val="24"/>
          <w:szCs w:val="24"/>
          <w:lang w:val="sr-Cyrl-CS"/>
        </w:rPr>
      </w:pPr>
    </w:p>
    <w:p w14:paraId="543853CB" w14:textId="77777777" w:rsidR="00E24A8B" w:rsidRPr="002717B0" w:rsidRDefault="00E24A8B" w:rsidP="00E24A8B">
      <w:pPr>
        <w:rPr>
          <w:rFonts w:asciiTheme="minorHAnsi" w:hAnsiTheme="minorHAnsi" w:cstheme="minorHAnsi"/>
          <w:sz w:val="24"/>
          <w:szCs w:val="24"/>
        </w:rPr>
      </w:pPr>
    </w:p>
    <w:p w14:paraId="4F2F1389" w14:textId="4BBC5DA1" w:rsidR="00172464" w:rsidRPr="002717B0" w:rsidRDefault="00E429D7">
      <w:pPr>
        <w:pStyle w:val="Default"/>
        <w:rPr>
          <w:rFonts w:asciiTheme="minorHAnsi" w:hAnsiTheme="minorHAnsi" w:cstheme="minorHAnsi"/>
          <w:color w:val="auto"/>
          <w:lang w:val="sr-Cyrl-CS"/>
        </w:rPr>
      </w:pPr>
      <w:r w:rsidRPr="002717B0">
        <w:rPr>
          <w:rFonts w:asciiTheme="minorHAnsi" w:hAnsiTheme="minorHAnsi" w:cstheme="minorHAnsi"/>
          <w:color w:val="auto"/>
          <w:lang w:val="sr-Cyrl-CS"/>
        </w:rPr>
        <w:tab/>
      </w:r>
      <w:r w:rsidRPr="002717B0">
        <w:rPr>
          <w:rFonts w:asciiTheme="minorHAnsi" w:hAnsiTheme="minorHAnsi" w:cstheme="minorHAnsi"/>
          <w:color w:val="auto"/>
          <w:lang w:val="sr-Cyrl-CS"/>
        </w:rPr>
        <w:tab/>
      </w:r>
      <w:r w:rsidRPr="002717B0">
        <w:rPr>
          <w:rFonts w:asciiTheme="minorHAnsi" w:hAnsiTheme="minorHAnsi" w:cstheme="minorHAnsi"/>
          <w:color w:val="auto"/>
          <w:lang w:val="sr-Cyrl-CS"/>
        </w:rPr>
        <w:tab/>
      </w:r>
      <w:r w:rsidRPr="002717B0">
        <w:rPr>
          <w:rFonts w:asciiTheme="minorHAnsi" w:hAnsiTheme="minorHAnsi" w:cstheme="minorHAnsi"/>
          <w:color w:val="auto"/>
          <w:lang w:val="ru-RU"/>
        </w:rPr>
        <w:t xml:space="preserve"> </w:t>
      </w:r>
    </w:p>
    <w:sectPr w:rsidR="00172464" w:rsidRPr="002717B0" w:rsidSect="006545F3">
      <w:footerReference w:type="default" r:id="rId8"/>
      <w:pgSz w:w="11909" w:h="16834" w:code="9"/>
      <w:pgMar w:top="1417" w:right="1440" w:bottom="1618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5A933" w14:textId="77777777" w:rsidR="001F3C2D" w:rsidRDefault="001F3C2D" w:rsidP="00FB42E1">
      <w:r>
        <w:separator/>
      </w:r>
    </w:p>
  </w:endnote>
  <w:endnote w:type="continuationSeparator" w:id="0">
    <w:p w14:paraId="6E9F20A1" w14:textId="77777777" w:rsidR="001F3C2D" w:rsidRDefault="001F3C2D" w:rsidP="00FB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+1+1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46044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A1CED" w14:textId="33ADF458" w:rsidR="006545F3" w:rsidRDefault="006545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59F7E" w14:textId="77777777" w:rsidR="006545F3" w:rsidRDefault="00654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B6E1D" w14:textId="77777777" w:rsidR="001F3C2D" w:rsidRDefault="001F3C2D" w:rsidP="00FB42E1">
      <w:r>
        <w:separator/>
      </w:r>
    </w:p>
  </w:footnote>
  <w:footnote w:type="continuationSeparator" w:id="0">
    <w:p w14:paraId="43E5D15A" w14:textId="77777777" w:rsidR="001F3C2D" w:rsidRDefault="001F3C2D" w:rsidP="00FB4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2784"/>
    <w:multiLevelType w:val="hybridMultilevel"/>
    <w:tmpl w:val="E578E7CC"/>
    <w:lvl w:ilvl="0" w:tplc="376A5B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2D33"/>
    <w:multiLevelType w:val="hybridMultilevel"/>
    <w:tmpl w:val="AB86B3D2"/>
    <w:lvl w:ilvl="0" w:tplc="23FA7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66BF1"/>
    <w:multiLevelType w:val="hybridMultilevel"/>
    <w:tmpl w:val="461E4204"/>
    <w:lvl w:ilvl="0" w:tplc="E2F46B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E63FF"/>
    <w:multiLevelType w:val="hybridMultilevel"/>
    <w:tmpl w:val="EDC415E0"/>
    <w:lvl w:ilvl="0" w:tplc="589855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E78A6"/>
    <w:multiLevelType w:val="hybridMultilevel"/>
    <w:tmpl w:val="2D28C582"/>
    <w:lvl w:ilvl="0" w:tplc="62AE2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26D05"/>
    <w:multiLevelType w:val="hybridMultilevel"/>
    <w:tmpl w:val="B378BA72"/>
    <w:lvl w:ilvl="0" w:tplc="026A17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4357C"/>
    <w:multiLevelType w:val="hybridMultilevel"/>
    <w:tmpl w:val="DE2CFE6A"/>
    <w:lvl w:ilvl="0" w:tplc="B4E43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5410E"/>
    <w:multiLevelType w:val="hybridMultilevel"/>
    <w:tmpl w:val="BDD87B7A"/>
    <w:lvl w:ilvl="0" w:tplc="0E82F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74861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2836521"/>
    <w:multiLevelType w:val="hybridMultilevel"/>
    <w:tmpl w:val="D6E6C340"/>
    <w:lvl w:ilvl="0" w:tplc="668EAE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A04478"/>
    <w:multiLevelType w:val="hybridMultilevel"/>
    <w:tmpl w:val="3E3AA80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D29F9"/>
    <w:multiLevelType w:val="hybridMultilevel"/>
    <w:tmpl w:val="B5D43354"/>
    <w:lvl w:ilvl="0" w:tplc="2E06E9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F1ACA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D4FEA"/>
    <w:multiLevelType w:val="hybridMultilevel"/>
    <w:tmpl w:val="77E4C8D8"/>
    <w:lvl w:ilvl="0" w:tplc="C2D640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11969"/>
    <w:multiLevelType w:val="hybridMultilevel"/>
    <w:tmpl w:val="6B2E2B7A"/>
    <w:lvl w:ilvl="0" w:tplc="B038EC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17DF2"/>
    <w:multiLevelType w:val="hybridMultilevel"/>
    <w:tmpl w:val="5952F70C"/>
    <w:lvl w:ilvl="0" w:tplc="60F89B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7441C"/>
    <w:multiLevelType w:val="hybridMultilevel"/>
    <w:tmpl w:val="7510535C"/>
    <w:lvl w:ilvl="0" w:tplc="181C5230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76DCD"/>
    <w:multiLevelType w:val="hybridMultilevel"/>
    <w:tmpl w:val="1472A6FC"/>
    <w:lvl w:ilvl="0" w:tplc="C54EC9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38071B"/>
    <w:multiLevelType w:val="hybridMultilevel"/>
    <w:tmpl w:val="1298BB50"/>
    <w:lvl w:ilvl="0" w:tplc="4B9647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85B38"/>
    <w:multiLevelType w:val="hybridMultilevel"/>
    <w:tmpl w:val="8B00E01E"/>
    <w:lvl w:ilvl="0" w:tplc="D612E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369D7"/>
    <w:multiLevelType w:val="hybridMultilevel"/>
    <w:tmpl w:val="F1BEB720"/>
    <w:lvl w:ilvl="0" w:tplc="C102E9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72A12"/>
    <w:multiLevelType w:val="hybridMultilevel"/>
    <w:tmpl w:val="BFB07B58"/>
    <w:lvl w:ilvl="0" w:tplc="0F16091C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FE7A0C"/>
    <w:multiLevelType w:val="hybridMultilevel"/>
    <w:tmpl w:val="349A6340"/>
    <w:lvl w:ilvl="0" w:tplc="E0803D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A93192"/>
    <w:multiLevelType w:val="hybridMultilevel"/>
    <w:tmpl w:val="DD34C9AE"/>
    <w:lvl w:ilvl="0" w:tplc="13CA9F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0972F5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257E11B9"/>
    <w:multiLevelType w:val="hybridMultilevel"/>
    <w:tmpl w:val="85302BB8"/>
    <w:lvl w:ilvl="0" w:tplc="4A8AE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3C01B4"/>
    <w:multiLevelType w:val="hybridMultilevel"/>
    <w:tmpl w:val="DC96FCE4"/>
    <w:lvl w:ilvl="0" w:tplc="0CC65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6647B43"/>
    <w:multiLevelType w:val="hybridMultilevel"/>
    <w:tmpl w:val="9D7E892E"/>
    <w:lvl w:ilvl="0" w:tplc="9E22F5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8771E"/>
    <w:multiLevelType w:val="hybridMultilevel"/>
    <w:tmpl w:val="3038318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920F5E"/>
    <w:multiLevelType w:val="hybridMultilevel"/>
    <w:tmpl w:val="95AC50DC"/>
    <w:lvl w:ilvl="0" w:tplc="873EF69C">
      <w:start w:val="1"/>
      <w:numFmt w:val="decimal"/>
      <w:lvlText w:val="(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6C3B97"/>
    <w:multiLevelType w:val="hybridMultilevel"/>
    <w:tmpl w:val="226AC322"/>
    <w:lvl w:ilvl="0" w:tplc="4322CB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74898"/>
    <w:multiLevelType w:val="hybridMultilevel"/>
    <w:tmpl w:val="B1A82A38"/>
    <w:lvl w:ilvl="0" w:tplc="B5749652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1542E7A4">
      <w:start w:val="1"/>
      <w:numFmt w:val="decimal"/>
      <w:lvlText w:val="%4)"/>
      <w:lvlJc w:val="left"/>
      <w:pPr>
        <w:ind w:left="3230" w:hanging="360"/>
      </w:pPr>
      <w:rPr>
        <w:rFonts w:asciiTheme="minorHAnsi" w:eastAsia="Calibri" w:hAnsiTheme="minorHAnsi" w:cstheme="minorHAnsi" w:hint="default"/>
      </w:r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35471ABF"/>
    <w:multiLevelType w:val="hybridMultilevel"/>
    <w:tmpl w:val="E1D2DE60"/>
    <w:lvl w:ilvl="0" w:tplc="9A227D9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73246F7"/>
    <w:multiLevelType w:val="hybridMultilevel"/>
    <w:tmpl w:val="F73429D8"/>
    <w:lvl w:ilvl="0" w:tplc="7F0465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BF593B"/>
    <w:multiLevelType w:val="hybridMultilevel"/>
    <w:tmpl w:val="6B8AEB3C"/>
    <w:lvl w:ilvl="0" w:tplc="9E0A68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7072E0"/>
    <w:multiLevelType w:val="hybridMultilevel"/>
    <w:tmpl w:val="FE56E368"/>
    <w:lvl w:ilvl="0" w:tplc="B84CB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224F33"/>
    <w:multiLevelType w:val="hybridMultilevel"/>
    <w:tmpl w:val="C55601AA"/>
    <w:lvl w:ilvl="0" w:tplc="10DE6A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B2263"/>
    <w:multiLevelType w:val="hybridMultilevel"/>
    <w:tmpl w:val="AE0A5C62"/>
    <w:lvl w:ilvl="0" w:tplc="34AAA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7C6853"/>
    <w:multiLevelType w:val="hybridMultilevel"/>
    <w:tmpl w:val="1928700C"/>
    <w:lvl w:ilvl="0" w:tplc="C0D66D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22428"/>
    <w:multiLevelType w:val="hybridMultilevel"/>
    <w:tmpl w:val="7EC49C5E"/>
    <w:lvl w:ilvl="0" w:tplc="FEFA7A68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721F01"/>
    <w:multiLevelType w:val="hybridMultilevel"/>
    <w:tmpl w:val="2ED28D7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AA470C"/>
    <w:multiLevelType w:val="hybridMultilevel"/>
    <w:tmpl w:val="2E12ED60"/>
    <w:lvl w:ilvl="0" w:tplc="A64C3B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4686C"/>
    <w:multiLevelType w:val="hybridMultilevel"/>
    <w:tmpl w:val="2738F0AC"/>
    <w:lvl w:ilvl="0" w:tplc="8D522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3B3F2F"/>
    <w:multiLevelType w:val="hybridMultilevel"/>
    <w:tmpl w:val="E1DC3F4A"/>
    <w:lvl w:ilvl="0" w:tplc="C8EC8D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9405D9"/>
    <w:multiLevelType w:val="hybridMultilevel"/>
    <w:tmpl w:val="DA3242EC"/>
    <w:lvl w:ilvl="0" w:tplc="B9C41C6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F7882"/>
    <w:multiLevelType w:val="hybridMultilevel"/>
    <w:tmpl w:val="345E4088"/>
    <w:lvl w:ilvl="0" w:tplc="A3FC6BB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57AF4"/>
    <w:multiLevelType w:val="hybridMultilevel"/>
    <w:tmpl w:val="A1629D38"/>
    <w:lvl w:ilvl="0" w:tplc="A9C6C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6D6536"/>
    <w:multiLevelType w:val="hybridMultilevel"/>
    <w:tmpl w:val="2966B6FC"/>
    <w:lvl w:ilvl="0" w:tplc="754C7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6770AB"/>
    <w:multiLevelType w:val="hybridMultilevel"/>
    <w:tmpl w:val="12E682EA"/>
    <w:lvl w:ilvl="0" w:tplc="4D1457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517B9A"/>
    <w:multiLevelType w:val="hybridMultilevel"/>
    <w:tmpl w:val="49B2AAEC"/>
    <w:lvl w:ilvl="0" w:tplc="5A1690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60992548"/>
    <w:multiLevelType w:val="hybridMultilevel"/>
    <w:tmpl w:val="86C81EAE"/>
    <w:lvl w:ilvl="0" w:tplc="A4A2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864136"/>
    <w:multiLevelType w:val="hybridMultilevel"/>
    <w:tmpl w:val="14765298"/>
    <w:lvl w:ilvl="0" w:tplc="1FE886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3B5ACA"/>
    <w:multiLevelType w:val="hybridMultilevel"/>
    <w:tmpl w:val="336AB046"/>
    <w:lvl w:ilvl="0" w:tplc="F6B4DC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CC2079"/>
    <w:multiLevelType w:val="hybridMultilevel"/>
    <w:tmpl w:val="D8F25B48"/>
    <w:lvl w:ilvl="0" w:tplc="9C1A28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560A5C"/>
    <w:multiLevelType w:val="hybridMultilevel"/>
    <w:tmpl w:val="77D47B6A"/>
    <w:lvl w:ilvl="0" w:tplc="2088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971EBA"/>
    <w:multiLevelType w:val="hybridMultilevel"/>
    <w:tmpl w:val="DF682396"/>
    <w:lvl w:ilvl="0" w:tplc="9454C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7412E0"/>
    <w:multiLevelType w:val="hybridMultilevel"/>
    <w:tmpl w:val="E064F5FE"/>
    <w:lvl w:ilvl="0" w:tplc="9F064A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E615E9"/>
    <w:multiLevelType w:val="hybridMultilevel"/>
    <w:tmpl w:val="0750DAE6"/>
    <w:lvl w:ilvl="0" w:tplc="539C0F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EA306D"/>
    <w:multiLevelType w:val="hybridMultilevel"/>
    <w:tmpl w:val="6EDA120A"/>
    <w:lvl w:ilvl="0" w:tplc="3FD8C9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4F5433"/>
    <w:multiLevelType w:val="hybridMultilevel"/>
    <w:tmpl w:val="E52AF77C"/>
    <w:lvl w:ilvl="0" w:tplc="18444BDE">
      <w:start w:val="2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50764A"/>
    <w:multiLevelType w:val="hybridMultilevel"/>
    <w:tmpl w:val="28163478"/>
    <w:lvl w:ilvl="0" w:tplc="FB92B3C6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6C7D74"/>
    <w:multiLevelType w:val="hybridMultilevel"/>
    <w:tmpl w:val="EE049D0E"/>
    <w:lvl w:ilvl="0" w:tplc="93361F2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A86CAFF0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0A5C64"/>
    <w:multiLevelType w:val="hybridMultilevel"/>
    <w:tmpl w:val="AB58C132"/>
    <w:lvl w:ilvl="0" w:tplc="73B8C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2142A7"/>
    <w:multiLevelType w:val="hybridMultilevel"/>
    <w:tmpl w:val="7F00BF1A"/>
    <w:lvl w:ilvl="0" w:tplc="38F8CB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3A672E"/>
    <w:multiLevelType w:val="hybridMultilevel"/>
    <w:tmpl w:val="87009C3E"/>
    <w:lvl w:ilvl="0" w:tplc="06542C5E">
      <w:start w:val="1"/>
      <w:numFmt w:val="decimal"/>
      <w:lvlText w:val="(%1)"/>
      <w:lvlJc w:val="left"/>
      <w:pPr>
        <w:ind w:left="489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590D17"/>
    <w:multiLevelType w:val="hybridMultilevel"/>
    <w:tmpl w:val="F5A674B8"/>
    <w:lvl w:ilvl="0" w:tplc="0D5A89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A26AE2"/>
    <w:multiLevelType w:val="hybridMultilevel"/>
    <w:tmpl w:val="E2A8D62E"/>
    <w:lvl w:ilvl="0" w:tplc="44B687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E36214"/>
    <w:multiLevelType w:val="hybridMultilevel"/>
    <w:tmpl w:val="05AA991E"/>
    <w:lvl w:ilvl="0" w:tplc="873EF69C">
      <w:start w:val="1"/>
      <w:numFmt w:val="decimal"/>
      <w:lvlText w:val="(%1)"/>
      <w:lvlJc w:val="left"/>
      <w:pPr>
        <w:ind w:left="786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448" w:hanging="360"/>
      </w:pPr>
    </w:lvl>
    <w:lvl w:ilvl="2" w:tplc="181A001B" w:tentative="1">
      <w:start w:val="1"/>
      <w:numFmt w:val="lowerRoman"/>
      <w:lvlText w:val="%3."/>
      <w:lvlJc w:val="right"/>
      <w:pPr>
        <w:ind w:left="1168" w:hanging="180"/>
      </w:pPr>
    </w:lvl>
    <w:lvl w:ilvl="3" w:tplc="181A000F" w:tentative="1">
      <w:start w:val="1"/>
      <w:numFmt w:val="decimal"/>
      <w:lvlText w:val="%4."/>
      <w:lvlJc w:val="left"/>
      <w:pPr>
        <w:ind w:left="1888" w:hanging="360"/>
      </w:pPr>
    </w:lvl>
    <w:lvl w:ilvl="4" w:tplc="181A0019" w:tentative="1">
      <w:start w:val="1"/>
      <w:numFmt w:val="lowerLetter"/>
      <w:lvlText w:val="%5."/>
      <w:lvlJc w:val="left"/>
      <w:pPr>
        <w:ind w:left="2608" w:hanging="360"/>
      </w:pPr>
    </w:lvl>
    <w:lvl w:ilvl="5" w:tplc="181A001B" w:tentative="1">
      <w:start w:val="1"/>
      <w:numFmt w:val="lowerRoman"/>
      <w:lvlText w:val="%6."/>
      <w:lvlJc w:val="right"/>
      <w:pPr>
        <w:ind w:left="3328" w:hanging="180"/>
      </w:pPr>
    </w:lvl>
    <w:lvl w:ilvl="6" w:tplc="181A000F" w:tentative="1">
      <w:start w:val="1"/>
      <w:numFmt w:val="decimal"/>
      <w:lvlText w:val="%7."/>
      <w:lvlJc w:val="left"/>
      <w:pPr>
        <w:ind w:left="4048" w:hanging="360"/>
      </w:pPr>
    </w:lvl>
    <w:lvl w:ilvl="7" w:tplc="181A0019" w:tentative="1">
      <w:start w:val="1"/>
      <w:numFmt w:val="lowerLetter"/>
      <w:lvlText w:val="%8."/>
      <w:lvlJc w:val="left"/>
      <w:pPr>
        <w:ind w:left="4768" w:hanging="360"/>
      </w:pPr>
    </w:lvl>
    <w:lvl w:ilvl="8" w:tplc="181A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68" w15:restartNumberingAfterBreak="0">
    <w:nsid w:val="7DBC6E8A"/>
    <w:multiLevelType w:val="hybridMultilevel"/>
    <w:tmpl w:val="30466036"/>
    <w:lvl w:ilvl="0" w:tplc="912A9D38">
      <w:start w:val="1"/>
      <w:numFmt w:val="decimal"/>
      <w:lvlText w:val="(%1)"/>
      <w:lvlJc w:val="left"/>
      <w:pPr>
        <w:ind w:left="644" w:hanging="360"/>
      </w:pPr>
      <w:rPr>
        <w:rFonts w:asciiTheme="minorHAnsi" w:eastAsia="Calibri" w:hAnsiTheme="minorHAnsi" w:cstheme="minorHAnsi"/>
      </w:rPr>
    </w:lvl>
    <w:lvl w:ilvl="1" w:tplc="181A0019" w:tentative="1">
      <w:start w:val="1"/>
      <w:numFmt w:val="lowerLetter"/>
      <w:lvlText w:val="%2."/>
      <w:lvlJc w:val="left"/>
      <w:pPr>
        <w:ind w:left="1364" w:hanging="360"/>
      </w:pPr>
    </w:lvl>
    <w:lvl w:ilvl="2" w:tplc="181A001B" w:tentative="1">
      <w:start w:val="1"/>
      <w:numFmt w:val="lowerRoman"/>
      <w:lvlText w:val="%3."/>
      <w:lvlJc w:val="right"/>
      <w:pPr>
        <w:ind w:left="2084" w:hanging="180"/>
      </w:pPr>
    </w:lvl>
    <w:lvl w:ilvl="3" w:tplc="181A000F" w:tentative="1">
      <w:start w:val="1"/>
      <w:numFmt w:val="decimal"/>
      <w:lvlText w:val="%4."/>
      <w:lvlJc w:val="left"/>
      <w:pPr>
        <w:ind w:left="2804" w:hanging="360"/>
      </w:pPr>
    </w:lvl>
    <w:lvl w:ilvl="4" w:tplc="181A0019" w:tentative="1">
      <w:start w:val="1"/>
      <w:numFmt w:val="lowerLetter"/>
      <w:lvlText w:val="%5."/>
      <w:lvlJc w:val="left"/>
      <w:pPr>
        <w:ind w:left="3524" w:hanging="360"/>
      </w:pPr>
    </w:lvl>
    <w:lvl w:ilvl="5" w:tplc="181A001B" w:tentative="1">
      <w:start w:val="1"/>
      <w:numFmt w:val="lowerRoman"/>
      <w:lvlText w:val="%6."/>
      <w:lvlJc w:val="right"/>
      <w:pPr>
        <w:ind w:left="4244" w:hanging="180"/>
      </w:pPr>
    </w:lvl>
    <w:lvl w:ilvl="6" w:tplc="181A000F" w:tentative="1">
      <w:start w:val="1"/>
      <w:numFmt w:val="decimal"/>
      <w:lvlText w:val="%7."/>
      <w:lvlJc w:val="left"/>
      <w:pPr>
        <w:ind w:left="4964" w:hanging="360"/>
      </w:pPr>
    </w:lvl>
    <w:lvl w:ilvl="7" w:tplc="181A0019" w:tentative="1">
      <w:start w:val="1"/>
      <w:numFmt w:val="lowerLetter"/>
      <w:lvlText w:val="%8."/>
      <w:lvlJc w:val="left"/>
      <w:pPr>
        <w:ind w:left="5684" w:hanging="360"/>
      </w:pPr>
    </w:lvl>
    <w:lvl w:ilvl="8" w:tplc="1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E33316D"/>
    <w:multiLevelType w:val="hybridMultilevel"/>
    <w:tmpl w:val="EEA002B8"/>
    <w:lvl w:ilvl="0" w:tplc="AF6EB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9446F"/>
    <w:multiLevelType w:val="hybridMultilevel"/>
    <w:tmpl w:val="541C323E"/>
    <w:lvl w:ilvl="0" w:tplc="DDE89F10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221FD0"/>
    <w:multiLevelType w:val="hybridMultilevel"/>
    <w:tmpl w:val="5B5C36C8"/>
    <w:lvl w:ilvl="0" w:tplc="BBCAD5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FA71041"/>
    <w:multiLevelType w:val="hybridMultilevel"/>
    <w:tmpl w:val="FF04DF3A"/>
    <w:lvl w:ilvl="0" w:tplc="FF248AD8">
      <w:start w:val="1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0"/>
  </w:num>
  <w:num w:numId="3">
    <w:abstractNumId w:val="52"/>
  </w:num>
  <w:num w:numId="4">
    <w:abstractNumId w:val="14"/>
  </w:num>
  <w:num w:numId="5">
    <w:abstractNumId w:val="60"/>
  </w:num>
  <w:num w:numId="6">
    <w:abstractNumId w:val="30"/>
  </w:num>
  <w:num w:numId="7">
    <w:abstractNumId w:val="46"/>
  </w:num>
  <w:num w:numId="8">
    <w:abstractNumId w:val="18"/>
  </w:num>
  <w:num w:numId="9">
    <w:abstractNumId w:val="3"/>
  </w:num>
  <w:num w:numId="10">
    <w:abstractNumId w:val="47"/>
  </w:num>
  <w:num w:numId="11">
    <w:abstractNumId w:val="31"/>
  </w:num>
  <w:num w:numId="12">
    <w:abstractNumId w:val="48"/>
  </w:num>
  <w:num w:numId="13">
    <w:abstractNumId w:val="35"/>
  </w:num>
  <w:num w:numId="14">
    <w:abstractNumId w:val="69"/>
  </w:num>
  <w:num w:numId="15">
    <w:abstractNumId w:val="51"/>
  </w:num>
  <w:num w:numId="16">
    <w:abstractNumId w:val="53"/>
  </w:num>
  <w:num w:numId="17">
    <w:abstractNumId w:val="63"/>
  </w:num>
  <w:num w:numId="18">
    <w:abstractNumId w:val="70"/>
  </w:num>
  <w:num w:numId="19">
    <w:abstractNumId w:val="62"/>
  </w:num>
  <w:num w:numId="20">
    <w:abstractNumId w:val="37"/>
  </w:num>
  <w:num w:numId="21">
    <w:abstractNumId w:val="43"/>
  </w:num>
  <w:num w:numId="22">
    <w:abstractNumId w:val="9"/>
  </w:num>
  <w:num w:numId="23">
    <w:abstractNumId w:val="66"/>
  </w:num>
  <w:num w:numId="24">
    <w:abstractNumId w:val="15"/>
  </w:num>
  <w:num w:numId="25">
    <w:abstractNumId w:val="5"/>
  </w:num>
  <w:num w:numId="26">
    <w:abstractNumId w:val="19"/>
  </w:num>
  <w:num w:numId="27">
    <w:abstractNumId w:val="22"/>
  </w:num>
  <w:num w:numId="28">
    <w:abstractNumId w:val="7"/>
  </w:num>
  <w:num w:numId="29">
    <w:abstractNumId w:val="65"/>
  </w:num>
  <w:num w:numId="30">
    <w:abstractNumId w:val="17"/>
  </w:num>
  <w:num w:numId="31">
    <w:abstractNumId w:val="44"/>
  </w:num>
  <w:num w:numId="32">
    <w:abstractNumId w:val="42"/>
  </w:num>
  <w:num w:numId="33">
    <w:abstractNumId w:val="6"/>
  </w:num>
  <w:num w:numId="34">
    <w:abstractNumId w:val="16"/>
  </w:num>
  <w:num w:numId="35">
    <w:abstractNumId w:val="21"/>
  </w:num>
  <w:num w:numId="36">
    <w:abstractNumId w:val="28"/>
  </w:num>
  <w:num w:numId="37">
    <w:abstractNumId w:val="25"/>
  </w:num>
  <w:num w:numId="38">
    <w:abstractNumId w:val="2"/>
  </w:num>
  <w:num w:numId="39">
    <w:abstractNumId w:val="27"/>
  </w:num>
  <w:num w:numId="40">
    <w:abstractNumId w:val="64"/>
  </w:num>
  <w:num w:numId="41">
    <w:abstractNumId w:val="36"/>
  </w:num>
  <w:num w:numId="42">
    <w:abstractNumId w:val="58"/>
  </w:num>
  <w:num w:numId="43">
    <w:abstractNumId w:val="34"/>
  </w:num>
  <w:num w:numId="44">
    <w:abstractNumId w:val="38"/>
  </w:num>
  <w:num w:numId="45">
    <w:abstractNumId w:val="39"/>
  </w:num>
  <w:num w:numId="46">
    <w:abstractNumId w:val="67"/>
  </w:num>
  <w:num w:numId="47">
    <w:abstractNumId w:val="71"/>
  </w:num>
  <w:num w:numId="48">
    <w:abstractNumId w:val="41"/>
  </w:num>
  <w:num w:numId="49">
    <w:abstractNumId w:val="57"/>
  </w:num>
  <w:num w:numId="50">
    <w:abstractNumId w:val="33"/>
  </w:num>
  <w:num w:numId="51">
    <w:abstractNumId w:val="1"/>
  </w:num>
  <w:num w:numId="52">
    <w:abstractNumId w:val="10"/>
  </w:num>
  <w:num w:numId="53">
    <w:abstractNumId w:val="26"/>
  </w:num>
  <w:num w:numId="54">
    <w:abstractNumId w:val="23"/>
  </w:num>
  <w:num w:numId="55">
    <w:abstractNumId w:val="13"/>
  </w:num>
  <w:num w:numId="56">
    <w:abstractNumId w:val="12"/>
  </w:num>
  <w:num w:numId="57">
    <w:abstractNumId w:val="55"/>
  </w:num>
  <w:num w:numId="58">
    <w:abstractNumId w:val="45"/>
  </w:num>
  <w:num w:numId="59">
    <w:abstractNumId w:val="68"/>
  </w:num>
  <w:num w:numId="60">
    <w:abstractNumId w:val="0"/>
  </w:num>
  <w:num w:numId="61">
    <w:abstractNumId w:val="72"/>
  </w:num>
  <w:num w:numId="62">
    <w:abstractNumId w:val="54"/>
  </w:num>
  <w:num w:numId="63">
    <w:abstractNumId w:val="29"/>
  </w:num>
  <w:num w:numId="64">
    <w:abstractNumId w:val="59"/>
  </w:num>
  <w:num w:numId="65">
    <w:abstractNumId w:val="56"/>
  </w:num>
  <w:num w:numId="66">
    <w:abstractNumId w:val="40"/>
  </w:num>
  <w:num w:numId="67">
    <w:abstractNumId w:val="61"/>
  </w:num>
  <w:num w:numId="68">
    <w:abstractNumId w:val="4"/>
  </w:num>
  <w:num w:numId="69">
    <w:abstractNumId w:val="24"/>
  </w:num>
  <w:num w:numId="70">
    <w:abstractNumId w:val="11"/>
  </w:num>
  <w:num w:numId="71">
    <w:abstractNumId w:val="8"/>
  </w:num>
  <w:num w:numId="72">
    <w:abstractNumId w:val="49"/>
  </w:num>
  <w:num w:numId="73">
    <w:abstractNumId w:val="3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464"/>
    <w:rsid w:val="0000677C"/>
    <w:rsid w:val="000304F9"/>
    <w:rsid w:val="00034E6C"/>
    <w:rsid w:val="00036082"/>
    <w:rsid w:val="0005338C"/>
    <w:rsid w:val="000567EC"/>
    <w:rsid w:val="00056F93"/>
    <w:rsid w:val="00072A58"/>
    <w:rsid w:val="000762EE"/>
    <w:rsid w:val="00082C32"/>
    <w:rsid w:val="000942C3"/>
    <w:rsid w:val="000C72E5"/>
    <w:rsid w:val="000C74EE"/>
    <w:rsid w:val="000D1CED"/>
    <w:rsid w:val="000D5781"/>
    <w:rsid w:val="000E6A28"/>
    <w:rsid w:val="000E6A2A"/>
    <w:rsid w:val="000E7EF2"/>
    <w:rsid w:val="000F015E"/>
    <w:rsid w:val="000F01F8"/>
    <w:rsid w:val="000F47A1"/>
    <w:rsid w:val="000F4A62"/>
    <w:rsid w:val="001152C3"/>
    <w:rsid w:val="001166C5"/>
    <w:rsid w:val="0012308F"/>
    <w:rsid w:val="00124519"/>
    <w:rsid w:val="00133E79"/>
    <w:rsid w:val="00144999"/>
    <w:rsid w:val="00146D0E"/>
    <w:rsid w:val="00153D8C"/>
    <w:rsid w:val="00161385"/>
    <w:rsid w:val="00172464"/>
    <w:rsid w:val="00184B0C"/>
    <w:rsid w:val="00197CDC"/>
    <w:rsid w:val="001A7D5B"/>
    <w:rsid w:val="001B13A9"/>
    <w:rsid w:val="001B2C01"/>
    <w:rsid w:val="001B7B54"/>
    <w:rsid w:val="001E6244"/>
    <w:rsid w:val="001F3C2D"/>
    <w:rsid w:val="00221391"/>
    <w:rsid w:val="00241DB3"/>
    <w:rsid w:val="002538DC"/>
    <w:rsid w:val="002548CD"/>
    <w:rsid w:val="002717B0"/>
    <w:rsid w:val="00273A78"/>
    <w:rsid w:val="00282295"/>
    <w:rsid w:val="00282C1B"/>
    <w:rsid w:val="0028402C"/>
    <w:rsid w:val="00284925"/>
    <w:rsid w:val="00290FA7"/>
    <w:rsid w:val="00292EA1"/>
    <w:rsid w:val="00295104"/>
    <w:rsid w:val="002A4CF4"/>
    <w:rsid w:val="002A7ECA"/>
    <w:rsid w:val="002B4CDE"/>
    <w:rsid w:val="002C0BF7"/>
    <w:rsid w:val="002D303B"/>
    <w:rsid w:val="002D590A"/>
    <w:rsid w:val="002D7B15"/>
    <w:rsid w:val="00332131"/>
    <w:rsid w:val="003365D5"/>
    <w:rsid w:val="00336C06"/>
    <w:rsid w:val="00371856"/>
    <w:rsid w:val="003918F4"/>
    <w:rsid w:val="003A7949"/>
    <w:rsid w:val="003B079B"/>
    <w:rsid w:val="003B4E2C"/>
    <w:rsid w:val="003C754E"/>
    <w:rsid w:val="003D7369"/>
    <w:rsid w:val="003E7D91"/>
    <w:rsid w:val="003F4DEA"/>
    <w:rsid w:val="003F5351"/>
    <w:rsid w:val="00410BFC"/>
    <w:rsid w:val="0041186C"/>
    <w:rsid w:val="00412ACD"/>
    <w:rsid w:val="00420BBA"/>
    <w:rsid w:val="00434413"/>
    <w:rsid w:val="00447F18"/>
    <w:rsid w:val="00457578"/>
    <w:rsid w:val="0046045C"/>
    <w:rsid w:val="00465F1E"/>
    <w:rsid w:val="004700A9"/>
    <w:rsid w:val="0047095F"/>
    <w:rsid w:val="0048456A"/>
    <w:rsid w:val="00490496"/>
    <w:rsid w:val="004B6C33"/>
    <w:rsid w:val="004D00D6"/>
    <w:rsid w:val="004E3021"/>
    <w:rsid w:val="004E3326"/>
    <w:rsid w:val="004E3CE9"/>
    <w:rsid w:val="004E5D78"/>
    <w:rsid w:val="004F060B"/>
    <w:rsid w:val="004F18E7"/>
    <w:rsid w:val="00532598"/>
    <w:rsid w:val="005339D3"/>
    <w:rsid w:val="00542E48"/>
    <w:rsid w:val="00563E61"/>
    <w:rsid w:val="00585329"/>
    <w:rsid w:val="00595098"/>
    <w:rsid w:val="005A0F6B"/>
    <w:rsid w:val="005A3DA4"/>
    <w:rsid w:val="005A73D9"/>
    <w:rsid w:val="005A755C"/>
    <w:rsid w:val="005B31E5"/>
    <w:rsid w:val="005B59F2"/>
    <w:rsid w:val="005B6BEB"/>
    <w:rsid w:val="005E4DA9"/>
    <w:rsid w:val="005F15AF"/>
    <w:rsid w:val="005F3812"/>
    <w:rsid w:val="00601919"/>
    <w:rsid w:val="00605E50"/>
    <w:rsid w:val="00607B98"/>
    <w:rsid w:val="0061443E"/>
    <w:rsid w:val="006168C9"/>
    <w:rsid w:val="00625BF6"/>
    <w:rsid w:val="00647FD6"/>
    <w:rsid w:val="006545F3"/>
    <w:rsid w:val="00657CF0"/>
    <w:rsid w:val="00671F71"/>
    <w:rsid w:val="00674DCD"/>
    <w:rsid w:val="00677667"/>
    <w:rsid w:val="00683921"/>
    <w:rsid w:val="00687D20"/>
    <w:rsid w:val="00693C0A"/>
    <w:rsid w:val="006970F4"/>
    <w:rsid w:val="006C2082"/>
    <w:rsid w:val="006C3988"/>
    <w:rsid w:val="006D4367"/>
    <w:rsid w:val="006E644B"/>
    <w:rsid w:val="006F044F"/>
    <w:rsid w:val="006F663B"/>
    <w:rsid w:val="006F7F0E"/>
    <w:rsid w:val="00701169"/>
    <w:rsid w:val="00717617"/>
    <w:rsid w:val="007207AB"/>
    <w:rsid w:val="007261F1"/>
    <w:rsid w:val="0073139B"/>
    <w:rsid w:val="00763AC7"/>
    <w:rsid w:val="00792A55"/>
    <w:rsid w:val="007A0AF5"/>
    <w:rsid w:val="007C7428"/>
    <w:rsid w:val="007C782A"/>
    <w:rsid w:val="007D0175"/>
    <w:rsid w:val="007D6482"/>
    <w:rsid w:val="007F1D4C"/>
    <w:rsid w:val="0080171F"/>
    <w:rsid w:val="00802282"/>
    <w:rsid w:val="00807FB3"/>
    <w:rsid w:val="00810B88"/>
    <w:rsid w:val="00822F45"/>
    <w:rsid w:val="00825402"/>
    <w:rsid w:val="00825D00"/>
    <w:rsid w:val="00832362"/>
    <w:rsid w:val="00834A65"/>
    <w:rsid w:val="008352F8"/>
    <w:rsid w:val="0084624B"/>
    <w:rsid w:val="008600C8"/>
    <w:rsid w:val="00860D14"/>
    <w:rsid w:val="008864CB"/>
    <w:rsid w:val="008A009B"/>
    <w:rsid w:val="008C193D"/>
    <w:rsid w:val="008D565E"/>
    <w:rsid w:val="008D6860"/>
    <w:rsid w:val="008E25F0"/>
    <w:rsid w:val="008E26F5"/>
    <w:rsid w:val="008F19EA"/>
    <w:rsid w:val="009111C9"/>
    <w:rsid w:val="0091316C"/>
    <w:rsid w:val="00930A56"/>
    <w:rsid w:val="00955157"/>
    <w:rsid w:val="00996647"/>
    <w:rsid w:val="009A67C9"/>
    <w:rsid w:val="009C78BC"/>
    <w:rsid w:val="009D4B32"/>
    <w:rsid w:val="009D66D8"/>
    <w:rsid w:val="009E6D41"/>
    <w:rsid w:val="00A0212D"/>
    <w:rsid w:val="00A57C54"/>
    <w:rsid w:val="00A70299"/>
    <w:rsid w:val="00A715F1"/>
    <w:rsid w:val="00A81F8B"/>
    <w:rsid w:val="00A85465"/>
    <w:rsid w:val="00AA3204"/>
    <w:rsid w:val="00AB4233"/>
    <w:rsid w:val="00AE254C"/>
    <w:rsid w:val="00AE43E3"/>
    <w:rsid w:val="00AF3649"/>
    <w:rsid w:val="00B10F0F"/>
    <w:rsid w:val="00B35EF7"/>
    <w:rsid w:val="00B4015B"/>
    <w:rsid w:val="00B42898"/>
    <w:rsid w:val="00B658CB"/>
    <w:rsid w:val="00B70977"/>
    <w:rsid w:val="00BA31A4"/>
    <w:rsid w:val="00BC175E"/>
    <w:rsid w:val="00BC5DBC"/>
    <w:rsid w:val="00BD76B6"/>
    <w:rsid w:val="00BD7D27"/>
    <w:rsid w:val="00BE0C59"/>
    <w:rsid w:val="00BF25DB"/>
    <w:rsid w:val="00BF71C6"/>
    <w:rsid w:val="00C032CE"/>
    <w:rsid w:val="00C04B53"/>
    <w:rsid w:val="00C2493B"/>
    <w:rsid w:val="00C32950"/>
    <w:rsid w:val="00C40CE2"/>
    <w:rsid w:val="00C47AD4"/>
    <w:rsid w:val="00C65022"/>
    <w:rsid w:val="00C738EE"/>
    <w:rsid w:val="00C76A62"/>
    <w:rsid w:val="00C816EB"/>
    <w:rsid w:val="00C96DCC"/>
    <w:rsid w:val="00CB0730"/>
    <w:rsid w:val="00CB14FF"/>
    <w:rsid w:val="00CB2440"/>
    <w:rsid w:val="00CB2FAD"/>
    <w:rsid w:val="00CC18DF"/>
    <w:rsid w:val="00CC4831"/>
    <w:rsid w:val="00CC720C"/>
    <w:rsid w:val="00CD0295"/>
    <w:rsid w:val="00CF5799"/>
    <w:rsid w:val="00D01845"/>
    <w:rsid w:val="00D03012"/>
    <w:rsid w:val="00D20227"/>
    <w:rsid w:val="00D20570"/>
    <w:rsid w:val="00D26199"/>
    <w:rsid w:val="00D26979"/>
    <w:rsid w:val="00D34E07"/>
    <w:rsid w:val="00D36BC8"/>
    <w:rsid w:val="00D41DC1"/>
    <w:rsid w:val="00D60B8D"/>
    <w:rsid w:val="00D66F6A"/>
    <w:rsid w:val="00D7225C"/>
    <w:rsid w:val="00D75A5D"/>
    <w:rsid w:val="00D84AD4"/>
    <w:rsid w:val="00D87EB4"/>
    <w:rsid w:val="00DA3BDB"/>
    <w:rsid w:val="00DA3C9E"/>
    <w:rsid w:val="00DC35FB"/>
    <w:rsid w:val="00DE5A6E"/>
    <w:rsid w:val="00DF2BB4"/>
    <w:rsid w:val="00E06FAD"/>
    <w:rsid w:val="00E07B2D"/>
    <w:rsid w:val="00E10777"/>
    <w:rsid w:val="00E16342"/>
    <w:rsid w:val="00E24A8B"/>
    <w:rsid w:val="00E364AA"/>
    <w:rsid w:val="00E36519"/>
    <w:rsid w:val="00E429D7"/>
    <w:rsid w:val="00E450A3"/>
    <w:rsid w:val="00E57680"/>
    <w:rsid w:val="00E7031E"/>
    <w:rsid w:val="00E72EF8"/>
    <w:rsid w:val="00E7424F"/>
    <w:rsid w:val="00E80CA2"/>
    <w:rsid w:val="00E864BF"/>
    <w:rsid w:val="00EB5BF9"/>
    <w:rsid w:val="00ED1839"/>
    <w:rsid w:val="00ED570C"/>
    <w:rsid w:val="00ED7F4C"/>
    <w:rsid w:val="00EE7E2F"/>
    <w:rsid w:val="00F2608B"/>
    <w:rsid w:val="00F40B0F"/>
    <w:rsid w:val="00F41290"/>
    <w:rsid w:val="00F53DBF"/>
    <w:rsid w:val="00F57D5D"/>
    <w:rsid w:val="00F62BA2"/>
    <w:rsid w:val="00F76BA1"/>
    <w:rsid w:val="00F92C70"/>
    <w:rsid w:val="00F93CED"/>
    <w:rsid w:val="00FA4C37"/>
    <w:rsid w:val="00FB19BA"/>
    <w:rsid w:val="00FB42E1"/>
    <w:rsid w:val="00FC3DC5"/>
    <w:rsid w:val="00FE2EC9"/>
    <w:rsid w:val="00FE499A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1749A"/>
  <w15:chartTrackingRefBased/>
  <w15:docId w15:val="{806C88CF-3633-44F6-9FEB-1F9E6142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979"/>
    <w:pPr>
      <w:ind w:left="601"/>
      <w:jc w:val="both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locked/>
    <w:rsid w:val="00DA3BDB"/>
    <w:pPr>
      <w:keepNext/>
      <w:ind w:left="0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11">
    <w:name w:val="CM11"/>
    <w:basedOn w:val="Normal"/>
    <w:next w:val="Normal"/>
    <w:uiPriority w:val="99"/>
    <w:pPr>
      <w:widowControl w:val="0"/>
      <w:autoSpaceDE w:val="0"/>
      <w:autoSpaceDN w:val="0"/>
      <w:adjustRightInd w:val="0"/>
      <w:ind w:left="0"/>
      <w:jc w:val="left"/>
    </w:pPr>
    <w:rPr>
      <w:rFonts w:ascii="Verdana+1+1" w:eastAsia="Times New Roman" w:hAnsi="Verdana+1+1" w:cs="Verdana+1+1"/>
      <w:sz w:val="24"/>
      <w:szCs w:val="24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Verdana+1+1" w:eastAsia="Times New Roman" w:hAnsi="Verdana+1+1" w:cs="Verdana+1+1"/>
      <w:color w:val="000000"/>
      <w:sz w:val="24"/>
      <w:szCs w:val="24"/>
    </w:rPr>
  </w:style>
  <w:style w:type="paragraph" w:customStyle="1" w:styleId="CM12">
    <w:name w:val="CM12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51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303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8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line="291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pPr>
      <w:spacing w:line="258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43" w:lineRule="atLeast"/>
    </w:pPr>
    <w:rPr>
      <w:color w:val="auto"/>
    </w:rPr>
  </w:style>
  <w:style w:type="paragraph" w:customStyle="1" w:styleId="CM14">
    <w:name w:val="CM14"/>
    <w:basedOn w:val="Default"/>
    <w:next w:val="Default"/>
    <w:uiPriority w:val="99"/>
    <w:rPr>
      <w:color w:val="auto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rPr>
      <w:rFonts w:eastAsia="Times New Roman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cs="Calibri"/>
      <w:b/>
      <w:bCs/>
    </w:rPr>
  </w:style>
  <w:style w:type="character" w:styleId="Hyperlink">
    <w:name w:val="Hyperlink"/>
    <w:uiPriority w:val="99"/>
    <w:unhideWhenUsed/>
    <w:rsid w:val="00DA3BD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A3BDB"/>
    <w:rPr>
      <w:rFonts w:ascii="Times New Roman" w:eastAsia="Times New Roman" w:hAnsi="Times New Roman"/>
      <w:sz w:val="24"/>
      <w:lang w:val="sr-Cyrl-CS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42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42E1"/>
    <w:rPr>
      <w:rFonts w:cs="Calibri"/>
    </w:rPr>
  </w:style>
  <w:style w:type="character" w:styleId="FootnoteReference">
    <w:name w:val="footnote reference"/>
    <w:basedOn w:val="DefaultParagraphFont"/>
    <w:uiPriority w:val="99"/>
    <w:semiHidden/>
    <w:unhideWhenUsed/>
    <w:rsid w:val="00FB42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22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722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225C"/>
    <w:rPr>
      <w:rFonts w:cs="Calibri"/>
      <w:sz w:val="22"/>
      <w:szCs w:val="22"/>
    </w:rPr>
  </w:style>
  <w:style w:type="character" w:customStyle="1" w:styleId="Bodytext2">
    <w:name w:val="Body text (2)"/>
    <w:rsid w:val="00A57C54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91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6E99-5A05-4D9C-9481-E3771041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oumulsadmin</dc:creator>
  <cp:keywords/>
  <dc:description/>
  <cp:lastModifiedBy>Tiho Dzakic</cp:lastModifiedBy>
  <cp:revision>3</cp:revision>
  <cp:lastPrinted>2025-08-20T07:47:00Z</cp:lastPrinted>
  <dcterms:created xsi:type="dcterms:W3CDTF">2025-08-20T08:10:00Z</dcterms:created>
  <dcterms:modified xsi:type="dcterms:W3CDTF">2025-08-20T11:39:00Z</dcterms:modified>
</cp:coreProperties>
</file>